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D66" w14:textId="30C2B71F" w:rsidR="00A03F90" w:rsidRDefault="00710CE1" w:rsidP="00A03F90">
      <w:pPr>
        <w:rPr>
          <w:noProof/>
        </w:rPr>
      </w:pPr>
      <w:r w:rsidRPr="009D60B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80DB" wp14:editId="4EDE0EFA">
                <wp:simplePos x="0" y="0"/>
                <wp:positionH relativeFrom="column">
                  <wp:posOffset>1954530</wp:posOffset>
                </wp:positionH>
                <wp:positionV relativeFrom="paragraph">
                  <wp:posOffset>320675</wp:posOffset>
                </wp:positionV>
                <wp:extent cx="4297680" cy="120967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C6D92" w14:textId="13840DF0" w:rsidR="009D60BE" w:rsidRPr="00AE259E" w:rsidRDefault="00BF593E" w:rsidP="009D60BE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AE259E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Cancer Registrars – Portraits of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80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9pt;margin-top:25.25pt;width:338.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" fillcolor="window" strokeweight=".5pt">
                <v:textbox>
                  <w:txbxContent>
                    <w:p w14:paraId="62CC6D92" w14:textId="13840DF0" w:rsidR="009D60BE" w:rsidRPr="00AE259E" w:rsidRDefault="00BF593E" w:rsidP="009D60BE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E259E">
                        <w:rPr>
                          <w:b/>
                          <w:bCs/>
                          <w:color w:val="365F91" w:themeColor="accent1" w:themeShade="BF"/>
                          <w:sz w:val="72"/>
                          <w:szCs w:val="72"/>
                        </w:rPr>
                        <w:t>Cancer Registrars – Portraits of Success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0A6EE85C" w14:textId="781AA1EB" w:rsidR="00E55CAF" w:rsidRDefault="00BF593E" w:rsidP="00E55CAF">
      <w:pPr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drawing>
          <wp:inline distT="0" distB="0" distL="0" distR="0" wp14:anchorId="06302B45" wp14:editId="047816D2">
            <wp:extent cx="1909363" cy="1272540"/>
            <wp:effectExtent l="0" t="0" r="0" b="3810"/>
            <wp:docPr id="1" name="Picture 1" descr="Photographer shooting with a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er shooting with a camer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720" cy="128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E66B" w14:textId="1674788F" w:rsidR="00E55CAF" w:rsidRPr="00C807A9" w:rsidRDefault="00D131BD" w:rsidP="00E55CAF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C807A9">
        <w:rPr>
          <w:b/>
          <w:color w:val="0070C0"/>
          <w:sz w:val="32"/>
          <w:szCs w:val="32"/>
        </w:rPr>
        <w:t xml:space="preserve">ACRA’s </w:t>
      </w:r>
      <w:r w:rsidR="00213C86" w:rsidRPr="00C807A9">
        <w:rPr>
          <w:b/>
          <w:color w:val="0070C0"/>
          <w:sz w:val="32"/>
          <w:szCs w:val="32"/>
        </w:rPr>
        <w:t>4</w:t>
      </w:r>
      <w:r w:rsidR="00BF593E" w:rsidRPr="00C807A9">
        <w:rPr>
          <w:b/>
          <w:color w:val="0070C0"/>
          <w:sz w:val="32"/>
          <w:szCs w:val="32"/>
        </w:rPr>
        <w:t>4th</w:t>
      </w:r>
      <w:r w:rsidRPr="00C807A9">
        <w:rPr>
          <w:b/>
          <w:color w:val="0070C0"/>
          <w:sz w:val="32"/>
          <w:szCs w:val="32"/>
        </w:rPr>
        <w:t xml:space="preserve"> ANNUAL</w:t>
      </w:r>
      <w:r w:rsidR="00E55CAF" w:rsidRPr="00C807A9">
        <w:rPr>
          <w:b/>
          <w:color w:val="0070C0"/>
          <w:sz w:val="32"/>
          <w:szCs w:val="32"/>
        </w:rPr>
        <w:t xml:space="preserve"> </w:t>
      </w:r>
      <w:r w:rsidRPr="00C807A9">
        <w:rPr>
          <w:b/>
          <w:color w:val="0070C0"/>
          <w:sz w:val="32"/>
          <w:szCs w:val="32"/>
        </w:rPr>
        <w:t>EDUCATIONAL CONFERENCE</w:t>
      </w:r>
    </w:p>
    <w:p w14:paraId="1FB4F8D8" w14:textId="13D8E5CA" w:rsidR="00973166" w:rsidRPr="00C807A9" w:rsidRDefault="00D131BD" w:rsidP="00E55CAF">
      <w:pPr>
        <w:spacing w:line="240" w:lineRule="auto"/>
        <w:jc w:val="center"/>
        <w:rPr>
          <w:rFonts w:ascii="AR BLANCA" w:eastAsiaTheme="minorHAnsi" w:hAnsi="AR BLANCA"/>
          <w:b/>
          <w:bCs/>
          <w:color w:val="0070C0"/>
          <w:sz w:val="32"/>
          <w:szCs w:val="32"/>
        </w:rPr>
      </w:pPr>
      <w:r w:rsidRPr="00C807A9">
        <w:rPr>
          <w:b/>
          <w:bCs/>
          <w:color w:val="0070C0"/>
          <w:sz w:val="32"/>
          <w:szCs w:val="32"/>
        </w:rPr>
        <w:t xml:space="preserve">Thursday and Friday, </w:t>
      </w:r>
      <w:r w:rsidR="003D43E8" w:rsidRPr="00C807A9">
        <w:rPr>
          <w:b/>
          <w:bCs/>
          <w:color w:val="0070C0"/>
          <w:sz w:val="32"/>
          <w:szCs w:val="32"/>
        </w:rPr>
        <w:t xml:space="preserve">October </w:t>
      </w:r>
      <w:r w:rsidR="00052D1C" w:rsidRPr="00C807A9">
        <w:rPr>
          <w:b/>
          <w:bCs/>
          <w:color w:val="0070C0"/>
          <w:sz w:val="32"/>
          <w:szCs w:val="32"/>
        </w:rPr>
        <w:t>5</w:t>
      </w:r>
      <w:r w:rsidR="009D60BE" w:rsidRPr="00C807A9">
        <w:rPr>
          <w:b/>
          <w:bCs/>
          <w:color w:val="0070C0"/>
          <w:sz w:val="32"/>
          <w:szCs w:val="32"/>
        </w:rPr>
        <w:t xml:space="preserve"> – </w:t>
      </w:r>
      <w:r w:rsidR="00052D1C" w:rsidRPr="00C807A9">
        <w:rPr>
          <w:b/>
          <w:bCs/>
          <w:color w:val="0070C0"/>
          <w:sz w:val="32"/>
          <w:szCs w:val="32"/>
        </w:rPr>
        <w:t>6</w:t>
      </w:r>
      <w:r w:rsidR="009D60BE" w:rsidRPr="00C807A9">
        <w:rPr>
          <w:b/>
          <w:bCs/>
          <w:color w:val="0070C0"/>
          <w:sz w:val="32"/>
          <w:szCs w:val="32"/>
        </w:rPr>
        <w:t>, 202</w:t>
      </w:r>
      <w:r w:rsidR="00710CE1" w:rsidRPr="00C807A9">
        <w:rPr>
          <w:b/>
          <w:bCs/>
          <w:color w:val="0070C0"/>
          <w:sz w:val="32"/>
          <w:szCs w:val="32"/>
        </w:rPr>
        <w:t>3</w:t>
      </w:r>
    </w:p>
    <w:p w14:paraId="6C2E1C84" w14:textId="25984E61" w:rsidR="004B558B" w:rsidRPr="00C807A9" w:rsidRDefault="00E55CAF" w:rsidP="00E55CAF">
      <w:pPr>
        <w:pStyle w:val="Textbody"/>
        <w:ind w:right="1321"/>
        <w:jc w:val="center"/>
        <w:rPr>
          <w:b/>
          <w:i/>
          <w:color w:val="17365D" w:themeColor="text2" w:themeShade="BF"/>
          <w:sz w:val="32"/>
          <w:szCs w:val="32"/>
        </w:rPr>
      </w:pPr>
      <w:r w:rsidRPr="00C807A9">
        <w:rPr>
          <w:b/>
          <w:i/>
          <w:color w:val="0070C0"/>
          <w:sz w:val="32"/>
          <w:szCs w:val="32"/>
        </w:rPr>
        <w:t>AGENDA</w:t>
      </w:r>
    </w:p>
    <w:p w14:paraId="506F98E4" w14:textId="77777777" w:rsidR="001E7241" w:rsidRPr="00052D1C" w:rsidRDefault="001E7241" w:rsidP="001E7241">
      <w:pPr>
        <w:pStyle w:val="Default"/>
        <w:rPr>
          <w:color w:val="17365D" w:themeColor="text2" w:themeShade="BF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5018"/>
        <w:gridCol w:w="3473"/>
      </w:tblGrid>
      <w:tr w:rsidR="00052D1C" w:rsidRPr="00052D1C" w14:paraId="76DED484" w14:textId="77777777" w:rsidTr="00DB3843">
        <w:tc>
          <w:tcPr>
            <w:tcW w:w="10584" w:type="dxa"/>
            <w:gridSpan w:val="3"/>
          </w:tcPr>
          <w:p w14:paraId="55A35ACA" w14:textId="5B8762FE" w:rsidR="001E7241" w:rsidRPr="00052D1C" w:rsidRDefault="001E7241" w:rsidP="001E7241">
            <w:pPr>
              <w:pStyle w:val="Default"/>
              <w:jc w:val="center"/>
              <w:rPr>
                <w:b/>
                <w:color w:val="17365D" w:themeColor="text2" w:themeShade="BF"/>
                <w:lang w:bidi="ar-SA"/>
              </w:rPr>
            </w:pPr>
            <w:r w:rsidRPr="00052D1C">
              <w:rPr>
                <w:b/>
                <w:color w:val="17365D" w:themeColor="text2" w:themeShade="BF"/>
                <w:lang w:bidi="ar-SA"/>
              </w:rPr>
              <w:t xml:space="preserve">THURSDAY, OCTOBER </w:t>
            </w:r>
            <w:r w:rsidR="00052D1C" w:rsidRPr="00052D1C">
              <w:rPr>
                <w:b/>
                <w:color w:val="17365D" w:themeColor="text2" w:themeShade="BF"/>
                <w:lang w:bidi="ar-SA"/>
              </w:rPr>
              <w:t>5th</w:t>
            </w:r>
          </w:p>
        </w:tc>
      </w:tr>
      <w:tr w:rsidR="00513EAD" w:rsidRPr="00F60827" w14:paraId="6E3CE53F" w14:textId="77777777" w:rsidTr="001E7241">
        <w:tc>
          <w:tcPr>
            <w:tcW w:w="1908" w:type="dxa"/>
          </w:tcPr>
          <w:p w14:paraId="5D8BC3B0" w14:textId="5077ABFC" w:rsidR="00E55CAF" w:rsidRPr="00F60827" w:rsidRDefault="00052D1C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7:30 – 8:00</w:t>
            </w:r>
          </w:p>
        </w:tc>
        <w:tc>
          <w:tcPr>
            <w:tcW w:w="5148" w:type="dxa"/>
          </w:tcPr>
          <w:p w14:paraId="55DF1AF7" w14:textId="65728DB3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WELCOME</w:t>
            </w:r>
          </w:p>
        </w:tc>
        <w:tc>
          <w:tcPr>
            <w:tcW w:w="3528" w:type="dxa"/>
          </w:tcPr>
          <w:p w14:paraId="6B1A6260" w14:textId="3B64ED0C" w:rsidR="00AE259E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Gary Lee, Director of The Cancer Center @ Providence Hospital</w:t>
            </w:r>
          </w:p>
        </w:tc>
      </w:tr>
      <w:tr w:rsidR="00513EAD" w:rsidRPr="00F60827" w14:paraId="6C392AC7" w14:textId="77777777" w:rsidTr="001E7241">
        <w:tc>
          <w:tcPr>
            <w:tcW w:w="1908" w:type="dxa"/>
          </w:tcPr>
          <w:p w14:paraId="3133A324" w14:textId="725FBF95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8: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9: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5148" w:type="dxa"/>
          </w:tcPr>
          <w:p w14:paraId="25065C4B" w14:textId="41A6F6E7" w:rsidR="00E55CAF" w:rsidRPr="00F60827" w:rsidRDefault="00B04C8D" w:rsidP="00E55CAF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Colorectal Cancer – Our Fight</w:t>
            </w:r>
          </w:p>
        </w:tc>
        <w:tc>
          <w:tcPr>
            <w:tcW w:w="3528" w:type="dxa"/>
          </w:tcPr>
          <w:p w14:paraId="000F7647" w14:textId="3A5D311F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Dr. Latasha Henry, Gastroenterologist</w:t>
            </w:r>
          </w:p>
        </w:tc>
      </w:tr>
      <w:tr w:rsidR="00513EAD" w:rsidRPr="00F60827" w14:paraId="653DE340" w14:textId="77777777" w:rsidTr="001E7241">
        <w:tc>
          <w:tcPr>
            <w:tcW w:w="1908" w:type="dxa"/>
          </w:tcPr>
          <w:p w14:paraId="682AFBD8" w14:textId="01C259CA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9: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10: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</w:p>
        </w:tc>
        <w:tc>
          <w:tcPr>
            <w:tcW w:w="5148" w:type="dxa"/>
          </w:tcPr>
          <w:p w14:paraId="540C7625" w14:textId="4D321A91" w:rsidR="00E55CAF" w:rsidRPr="00F60827" w:rsidRDefault="007B2FC1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The Staging of Cancer: Anatomical Systems and Molecular Markers – 2023 and Beyond</w:t>
            </w:r>
          </w:p>
        </w:tc>
        <w:tc>
          <w:tcPr>
            <w:tcW w:w="3528" w:type="dxa"/>
          </w:tcPr>
          <w:p w14:paraId="7D1D39C3" w14:textId="3BDB8BC0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Dr. Frederick Greene, Chief Medical Officer, ERS, Inc.</w:t>
            </w:r>
          </w:p>
        </w:tc>
      </w:tr>
      <w:tr w:rsidR="00513EAD" w:rsidRPr="00F60827" w14:paraId="4A5D3DBF" w14:textId="77777777" w:rsidTr="001E7241">
        <w:tc>
          <w:tcPr>
            <w:tcW w:w="1908" w:type="dxa"/>
          </w:tcPr>
          <w:p w14:paraId="1244005E" w14:textId="7751D0D6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10: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- 10: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</w:t>
            </w:r>
          </w:p>
        </w:tc>
        <w:tc>
          <w:tcPr>
            <w:tcW w:w="5148" w:type="dxa"/>
          </w:tcPr>
          <w:p w14:paraId="55CEE220" w14:textId="24E9EC7F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BREAK</w:t>
            </w:r>
          </w:p>
        </w:tc>
        <w:tc>
          <w:tcPr>
            <w:tcW w:w="3528" w:type="dxa"/>
          </w:tcPr>
          <w:p w14:paraId="7CC5C681" w14:textId="77777777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  <w:tr w:rsidR="00513EAD" w:rsidRPr="00F60827" w14:paraId="087DEB20" w14:textId="77777777" w:rsidTr="00052D1C">
        <w:trPr>
          <w:trHeight w:val="492"/>
        </w:trPr>
        <w:tc>
          <w:tcPr>
            <w:tcW w:w="1908" w:type="dxa"/>
          </w:tcPr>
          <w:p w14:paraId="76169E07" w14:textId="0C5D7485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10: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15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11: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</w:t>
            </w:r>
          </w:p>
        </w:tc>
        <w:tc>
          <w:tcPr>
            <w:tcW w:w="5148" w:type="dxa"/>
          </w:tcPr>
          <w:p w14:paraId="5CB963FC" w14:textId="1383EBA3" w:rsidR="00E55CAF" w:rsidRPr="00F60827" w:rsidRDefault="00260069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Kahoot Anatomy Part I</w:t>
            </w:r>
          </w:p>
        </w:tc>
        <w:tc>
          <w:tcPr>
            <w:tcW w:w="3528" w:type="dxa"/>
          </w:tcPr>
          <w:p w14:paraId="4F3D94AF" w14:textId="1EA74E42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Lisa Neri and Donna Paone, Syapse Educational Program</w:t>
            </w:r>
          </w:p>
        </w:tc>
      </w:tr>
      <w:tr w:rsidR="00513EAD" w:rsidRPr="00F60827" w14:paraId="123A145C" w14:textId="77777777" w:rsidTr="001E7241">
        <w:tc>
          <w:tcPr>
            <w:tcW w:w="1908" w:type="dxa"/>
          </w:tcPr>
          <w:p w14:paraId="61B1CD2A" w14:textId="74659F6C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11: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5 - 12: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15</w:t>
            </w:r>
          </w:p>
        </w:tc>
        <w:tc>
          <w:tcPr>
            <w:tcW w:w="5148" w:type="dxa"/>
          </w:tcPr>
          <w:p w14:paraId="7D18BA57" w14:textId="0B39F1CB" w:rsidR="00E55CAF" w:rsidRPr="00F60827" w:rsidRDefault="00581501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Work Smarter, Not Harder</w:t>
            </w:r>
          </w:p>
        </w:tc>
        <w:tc>
          <w:tcPr>
            <w:tcW w:w="3528" w:type="dxa"/>
          </w:tcPr>
          <w:p w14:paraId="38B1A600" w14:textId="2D0F8ABA" w:rsidR="00581501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Melanie Rogan, CTR, ERS. Inc. </w:t>
            </w:r>
          </w:p>
        </w:tc>
      </w:tr>
      <w:tr w:rsidR="00513EAD" w:rsidRPr="00F60827" w14:paraId="3ADB9A4A" w14:textId="77777777" w:rsidTr="001E7241">
        <w:tc>
          <w:tcPr>
            <w:tcW w:w="1908" w:type="dxa"/>
          </w:tcPr>
          <w:p w14:paraId="592BD667" w14:textId="06514857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12:</w:t>
            </w:r>
            <w:r w:rsidR="00052D1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15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1:</w:t>
            </w:r>
            <w:r w:rsidR="007B2FC1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</w:p>
        </w:tc>
        <w:tc>
          <w:tcPr>
            <w:tcW w:w="5148" w:type="dxa"/>
          </w:tcPr>
          <w:p w14:paraId="01CD041D" w14:textId="58364736" w:rsidR="00E55CAF" w:rsidRPr="00F60827" w:rsidRDefault="00052D1C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Lunch</w:t>
            </w:r>
          </w:p>
        </w:tc>
        <w:tc>
          <w:tcPr>
            <w:tcW w:w="3528" w:type="dxa"/>
          </w:tcPr>
          <w:p w14:paraId="31238615" w14:textId="27DDAF7E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  <w:tr w:rsidR="00513EAD" w:rsidRPr="00F60827" w14:paraId="376FB165" w14:textId="77777777" w:rsidTr="00052D1C">
        <w:trPr>
          <w:trHeight w:val="339"/>
        </w:trPr>
        <w:tc>
          <w:tcPr>
            <w:tcW w:w="1908" w:type="dxa"/>
          </w:tcPr>
          <w:p w14:paraId="17AF2798" w14:textId="0E9EB7BD" w:rsidR="00052D1C" w:rsidRPr="00F60827" w:rsidRDefault="00052D1C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1:</w:t>
            </w:r>
            <w:r w:rsidR="007B2FC1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2:</w:t>
            </w:r>
            <w:r w:rsidR="007B2FC1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</w:p>
        </w:tc>
        <w:tc>
          <w:tcPr>
            <w:tcW w:w="5148" w:type="dxa"/>
          </w:tcPr>
          <w:p w14:paraId="358EA060" w14:textId="40BEBD01" w:rsidR="00052D1C" w:rsidRPr="00F60827" w:rsidRDefault="0026161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A Financial Toxicity Cancer Conference – Implications for the Cancer Registry</w:t>
            </w:r>
          </w:p>
        </w:tc>
        <w:tc>
          <w:tcPr>
            <w:tcW w:w="3528" w:type="dxa"/>
          </w:tcPr>
          <w:p w14:paraId="3BAB5885" w14:textId="30870CEE" w:rsidR="00052D1C" w:rsidRPr="00F60827" w:rsidRDefault="00513EA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Dr. Frederick Greene, Chief Medical Officer, ERS, Inc.</w:t>
            </w:r>
          </w:p>
        </w:tc>
      </w:tr>
      <w:tr w:rsidR="00513EAD" w:rsidRPr="00F60827" w14:paraId="34CEDC72" w14:textId="77777777" w:rsidTr="001E7241">
        <w:tc>
          <w:tcPr>
            <w:tcW w:w="1908" w:type="dxa"/>
          </w:tcPr>
          <w:p w14:paraId="5C4D3B1E" w14:textId="00F149A3" w:rsidR="00052D1C" w:rsidRPr="00F60827" w:rsidRDefault="00052D1C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2:</w:t>
            </w:r>
            <w:r w:rsidR="007B2FC1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3:</w:t>
            </w:r>
            <w:r w:rsidR="007B2FC1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</w:p>
        </w:tc>
        <w:tc>
          <w:tcPr>
            <w:tcW w:w="5148" w:type="dxa"/>
          </w:tcPr>
          <w:p w14:paraId="19E1CF28" w14:textId="040655B3" w:rsidR="00052D1C" w:rsidRPr="00F60827" w:rsidRDefault="00260069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Kahoot A</w:t>
            </w:r>
            <w:r w:rsidR="00A2042C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nato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my Part II</w:t>
            </w:r>
          </w:p>
        </w:tc>
        <w:tc>
          <w:tcPr>
            <w:tcW w:w="3528" w:type="dxa"/>
          </w:tcPr>
          <w:p w14:paraId="06D50288" w14:textId="53D762CA" w:rsidR="00052D1C" w:rsidRPr="00F60827" w:rsidRDefault="00513EA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Lisa Neri and Donna Paone, Syapse Educational Program</w:t>
            </w:r>
          </w:p>
        </w:tc>
      </w:tr>
      <w:tr w:rsidR="00513EAD" w:rsidRPr="00F60827" w14:paraId="327D2029" w14:textId="77777777" w:rsidTr="001E7241">
        <w:tc>
          <w:tcPr>
            <w:tcW w:w="1908" w:type="dxa"/>
          </w:tcPr>
          <w:p w14:paraId="1A5F21F4" w14:textId="03A4D669" w:rsidR="00C807A9" w:rsidRPr="00F60827" w:rsidRDefault="00C807A9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3:00-3:15</w:t>
            </w:r>
          </w:p>
        </w:tc>
        <w:tc>
          <w:tcPr>
            <w:tcW w:w="5148" w:type="dxa"/>
          </w:tcPr>
          <w:p w14:paraId="4EA6568C" w14:textId="07B8BCD9" w:rsidR="00C807A9" w:rsidRPr="00F60827" w:rsidRDefault="00C807A9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BREAK</w:t>
            </w:r>
          </w:p>
        </w:tc>
        <w:tc>
          <w:tcPr>
            <w:tcW w:w="3528" w:type="dxa"/>
          </w:tcPr>
          <w:p w14:paraId="5E530895" w14:textId="77777777" w:rsidR="00C807A9" w:rsidRPr="00F60827" w:rsidRDefault="00C807A9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  <w:tr w:rsidR="00513EAD" w:rsidRPr="00F60827" w14:paraId="5DD2F470" w14:textId="77777777" w:rsidTr="001E7241">
        <w:tc>
          <w:tcPr>
            <w:tcW w:w="1908" w:type="dxa"/>
          </w:tcPr>
          <w:p w14:paraId="71B97B41" w14:textId="78454107" w:rsidR="00052D1C" w:rsidRPr="00F60827" w:rsidRDefault="00052D1C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3:</w:t>
            </w:r>
            <w:r w:rsidR="00C807A9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15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</w:t>
            </w:r>
            <w:r w:rsidR="00513EAD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3:45</w:t>
            </w:r>
          </w:p>
        </w:tc>
        <w:tc>
          <w:tcPr>
            <w:tcW w:w="5148" w:type="dxa"/>
          </w:tcPr>
          <w:p w14:paraId="73BA5D61" w14:textId="358DB5DA" w:rsidR="00052D1C" w:rsidRPr="00F60827" w:rsidRDefault="00023DDF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Quality Control and Software Updates</w:t>
            </w:r>
          </w:p>
        </w:tc>
        <w:tc>
          <w:tcPr>
            <w:tcW w:w="3528" w:type="dxa"/>
          </w:tcPr>
          <w:p w14:paraId="4F9D3A50" w14:textId="3BB280B5" w:rsidR="00052D1C" w:rsidRPr="00F60827" w:rsidRDefault="00023DDF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Dr. </w:t>
            </w:r>
            <w:r w:rsidR="00513EAD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Farzana Salimi, Alabama Statewide Cancer Registry</w:t>
            </w:r>
          </w:p>
        </w:tc>
      </w:tr>
      <w:tr w:rsidR="00513EAD" w:rsidRPr="00F60827" w14:paraId="7F2AE5D2" w14:textId="77777777" w:rsidTr="001E7241">
        <w:tc>
          <w:tcPr>
            <w:tcW w:w="1908" w:type="dxa"/>
          </w:tcPr>
          <w:p w14:paraId="060B6B87" w14:textId="37C8E53D" w:rsidR="00513EAD" w:rsidRPr="00F60827" w:rsidRDefault="00513EA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3:45-4:15</w:t>
            </w:r>
          </w:p>
        </w:tc>
        <w:tc>
          <w:tcPr>
            <w:tcW w:w="5148" w:type="dxa"/>
          </w:tcPr>
          <w:p w14:paraId="7F28BE14" w14:textId="3F5C8EC2" w:rsidR="00513EAD" w:rsidRPr="00F60827" w:rsidRDefault="00513EA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Updates for 2023</w:t>
            </w:r>
          </w:p>
        </w:tc>
        <w:tc>
          <w:tcPr>
            <w:tcW w:w="3528" w:type="dxa"/>
          </w:tcPr>
          <w:p w14:paraId="591113A1" w14:textId="194D28E8" w:rsidR="00513EAD" w:rsidRPr="00F60827" w:rsidRDefault="00513EAD" w:rsidP="00052D1C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Justin George, Epidemiologist Alabama Statewide Cancer Registry</w:t>
            </w:r>
          </w:p>
        </w:tc>
      </w:tr>
    </w:tbl>
    <w:p w14:paraId="07587B79" w14:textId="77777777" w:rsidR="00E55CAF" w:rsidRPr="00F60827" w:rsidRDefault="00E55CAF" w:rsidP="00E55CAF">
      <w:pPr>
        <w:pStyle w:val="Default"/>
        <w:rPr>
          <w:b/>
          <w:color w:val="17365D" w:themeColor="text2" w:themeShade="BF"/>
          <w:sz w:val="22"/>
          <w:szCs w:val="22"/>
          <w:lang w:bidi="ar-SA"/>
        </w:rPr>
      </w:pPr>
    </w:p>
    <w:p w14:paraId="68858029" w14:textId="77777777" w:rsidR="00E55CAF" w:rsidRPr="00F60827" w:rsidRDefault="00E55CAF" w:rsidP="00E55CAF">
      <w:pPr>
        <w:pStyle w:val="Default"/>
        <w:rPr>
          <w:b/>
          <w:color w:val="17365D" w:themeColor="text2" w:themeShade="BF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033"/>
        <w:gridCol w:w="3456"/>
      </w:tblGrid>
      <w:tr w:rsidR="00052D1C" w:rsidRPr="00F60827" w14:paraId="3366CE6F" w14:textId="77777777" w:rsidTr="00A6014C">
        <w:tc>
          <w:tcPr>
            <w:tcW w:w="10584" w:type="dxa"/>
            <w:gridSpan w:val="3"/>
          </w:tcPr>
          <w:p w14:paraId="664D0286" w14:textId="72EB2331" w:rsidR="001E7241" w:rsidRPr="00F60827" w:rsidRDefault="001E7241" w:rsidP="001E7241">
            <w:pPr>
              <w:pStyle w:val="Default"/>
              <w:jc w:val="center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FRIDAY, OCTOBER </w:t>
            </w:r>
            <w:r w:rsidR="000B7906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6th</w:t>
            </w:r>
          </w:p>
        </w:tc>
      </w:tr>
      <w:tr w:rsidR="00052D1C" w:rsidRPr="00F60827" w14:paraId="49FB16FE" w14:textId="77777777" w:rsidTr="001E7241">
        <w:tc>
          <w:tcPr>
            <w:tcW w:w="1908" w:type="dxa"/>
          </w:tcPr>
          <w:p w14:paraId="0A0A468E" w14:textId="22EF6A51" w:rsidR="00E55CAF" w:rsidRPr="00F60827" w:rsidRDefault="008B7F43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7:30 – 8:00</w:t>
            </w:r>
          </w:p>
        </w:tc>
        <w:tc>
          <w:tcPr>
            <w:tcW w:w="5148" w:type="dxa"/>
          </w:tcPr>
          <w:p w14:paraId="47415AFA" w14:textId="10311D7F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WELCOME</w:t>
            </w:r>
          </w:p>
        </w:tc>
        <w:tc>
          <w:tcPr>
            <w:tcW w:w="3528" w:type="dxa"/>
          </w:tcPr>
          <w:p w14:paraId="314BF4CC" w14:textId="1F143456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Toni Terry, CTR, President ACRA</w:t>
            </w:r>
          </w:p>
        </w:tc>
      </w:tr>
      <w:tr w:rsidR="00052D1C" w:rsidRPr="00F60827" w14:paraId="38A62DC5" w14:textId="77777777" w:rsidTr="001E7241">
        <w:tc>
          <w:tcPr>
            <w:tcW w:w="1908" w:type="dxa"/>
          </w:tcPr>
          <w:p w14:paraId="40ADE2CB" w14:textId="6C9BCC4B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8: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 – 9: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00</w:t>
            </w:r>
          </w:p>
        </w:tc>
        <w:tc>
          <w:tcPr>
            <w:tcW w:w="5148" w:type="dxa"/>
          </w:tcPr>
          <w:p w14:paraId="69E25B63" w14:textId="38B00FDE" w:rsidR="00E55CAF" w:rsidRPr="00F60827" w:rsidRDefault="009F012E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Pancreatic Cancer Staging</w:t>
            </w:r>
          </w:p>
        </w:tc>
        <w:tc>
          <w:tcPr>
            <w:tcW w:w="3528" w:type="dxa"/>
          </w:tcPr>
          <w:p w14:paraId="2BD8D668" w14:textId="4337D81E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Dr. Brian Heller, Medical Oncologist</w:t>
            </w:r>
          </w:p>
        </w:tc>
      </w:tr>
      <w:tr w:rsidR="00052D1C" w:rsidRPr="00F60827" w14:paraId="34FC353F" w14:textId="77777777" w:rsidTr="001E7241">
        <w:tc>
          <w:tcPr>
            <w:tcW w:w="1908" w:type="dxa"/>
          </w:tcPr>
          <w:p w14:paraId="5A36BE2C" w14:textId="285B161F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9: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 – 10: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</w:t>
            </w:r>
          </w:p>
        </w:tc>
        <w:tc>
          <w:tcPr>
            <w:tcW w:w="5148" w:type="dxa"/>
          </w:tcPr>
          <w:p w14:paraId="012A9580" w14:textId="576F101C" w:rsidR="00E55CAF" w:rsidRPr="00F60827" w:rsidRDefault="00260069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CTR Sleuths Trivia</w:t>
            </w:r>
          </w:p>
        </w:tc>
        <w:tc>
          <w:tcPr>
            <w:tcW w:w="3528" w:type="dxa"/>
          </w:tcPr>
          <w:p w14:paraId="59B5F81C" w14:textId="2C8A3BF2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Donna Paone and Lisa Lloyd, Syapse Educational Program</w:t>
            </w:r>
          </w:p>
        </w:tc>
      </w:tr>
      <w:tr w:rsidR="00052D1C" w:rsidRPr="00F60827" w14:paraId="0BA8580B" w14:textId="77777777" w:rsidTr="001E7241">
        <w:tc>
          <w:tcPr>
            <w:tcW w:w="1908" w:type="dxa"/>
          </w:tcPr>
          <w:p w14:paraId="4A93867B" w14:textId="129D5212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10: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0 – 10: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</w:t>
            </w:r>
          </w:p>
        </w:tc>
        <w:tc>
          <w:tcPr>
            <w:tcW w:w="5148" w:type="dxa"/>
          </w:tcPr>
          <w:p w14:paraId="189AF94C" w14:textId="09832696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BREAK</w:t>
            </w:r>
          </w:p>
        </w:tc>
        <w:tc>
          <w:tcPr>
            <w:tcW w:w="3528" w:type="dxa"/>
          </w:tcPr>
          <w:p w14:paraId="0C5A9F92" w14:textId="77777777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  <w:tr w:rsidR="00052D1C" w:rsidRPr="00F60827" w14:paraId="20DFC10C" w14:textId="77777777" w:rsidTr="001E7241">
        <w:tc>
          <w:tcPr>
            <w:tcW w:w="1908" w:type="dxa"/>
          </w:tcPr>
          <w:p w14:paraId="544653B8" w14:textId="4E0B0895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10:</w:t>
            </w:r>
            <w:r w:rsidR="008B7F43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 – 11:</w:t>
            </w:r>
            <w:r w:rsidR="004A37B7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4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</w:t>
            </w:r>
          </w:p>
        </w:tc>
        <w:tc>
          <w:tcPr>
            <w:tcW w:w="5148" w:type="dxa"/>
          </w:tcPr>
          <w:p w14:paraId="29069CC0" w14:textId="3E68D5AE" w:rsidR="00E55CAF" w:rsidRPr="00F60827" w:rsidRDefault="00581501" w:rsidP="00704DE8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Surgical Codes for CTRs</w:t>
            </w:r>
          </w:p>
        </w:tc>
        <w:tc>
          <w:tcPr>
            <w:tcW w:w="3528" w:type="dxa"/>
          </w:tcPr>
          <w:p w14:paraId="7DB84298" w14:textId="562EFE59" w:rsidR="00E55CAF" w:rsidRPr="00F60827" w:rsidRDefault="00513EAD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Dr. Florence Mitchell, Syapse Educational Program</w:t>
            </w:r>
          </w:p>
        </w:tc>
      </w:tr>
      <w:tr w:rsidR="00052D1C" w:rsidRPr="00F60827" w14:paraId="66C8176E" w14:textId="77777777" w:rsidTr="001E7241">
        <w:tc>
          <w:tcPr>
            <w:tcW w:w="1908" w:type="dxa"/>
          </w:tcPr>
          <w:p w14:paraId="42FDBEB4" w14:textId="3081FE31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11:</w:t>
            </w:r>
            <w:r w:rsidR="004A37B7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4</w:t>
            </w: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5 – 12:</w:t>
            </w:r>
            <w:r w:rsidR="004A37B7"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30</w:t>
            </w:r>
          </w:p>
        </w:tc>
        <w:tc>
          <w:tcPr>
            <w:tcW w:w="5148" w:type="dxa"/>
          </w:tcPr>
          <w:p w14:paraId="1B89D4F6" w14:textId="7F7810E5" w:rsidR="00E55CAF" w:rsidRPr="00F60827" w:rsidRDefault="004A37B7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Lunch</w:t>
            </w:r>
            <w:r w:rsidR="009F012E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/Business Meeting</w:t>
            </w:r>
          </w:p>
        </w:tc>
        <w:tc>
          <w:tcPr>
            <w:tcW w:w="3528" w:type="dxa"/>
          </w:tcPr>
          <w:p w14:paraId="11BBA57B" w14:textId="77777777" w:rsidR="00E55CAF" w:rsidRPr="00F60827" w:rsidRDefault="00E55CAF" w:rsidP="00E55CAF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  <w:tr w:rsidR="008B7F43" w:rsidRPr="00F60827" w14:paraId="54D16634" w14:textId="77777777" w:rsidTr="001E7241">
        <w:tc>
          <w:tcPr>
            <w:tcW w:w="1908" w:type="dxa"/>
          </w:tcPr>
          <w:p w14:paraId="2537B632" w14:textId="3C2D2B0F" w:rsidR="008B7F43" w:rsidRPr="00F60827" w:rsidRDefault="008B7F43" w:rsidP="008B7F43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 w:rsidRPr="00F60827"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 xml:space="preserve">12:30 </w:t>
            </w:r>
          </w:p>
        </w:tc>
        <w:tc>
          <w:tcPr>
            <w:tcW w:w="5148" w:type="dxa"/>
          </w:tcPr>
          <w:p w14:paraId="655570D5" w14:textId="29B0B622" w:rsidR="008B7F43" w:rsidRPr="00F60827" w:rsidRDefault="009F012E" w:rsidP="008B7F43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  <w:r>
              <w:rPr>
                <w:b/>
                <w:color w:val="17365D" w:themeColor="text2" w:themeShade="BF"/>
                <w:sz w:val="22"/>
                <w:szCs w:val="22"/>
                <w:lang w:bidi="ar-SA"/>
              </w:rPr>
              <w:t>Dismissal</w:t>
            </w:r>
          </w:p>
        </w:tc>
        <w:tc>
          <w:tcPr>
            <w:tcW w:w="3528" w:type="dxa"/>
          </w:tcPr>
          <w:p w14:paraId="19D67EF6" w14:textId="67CB91B0" w:rsidR="008B7F43" w:rsidRPr="00F60827" w:rsidRDefault="008B7F43" w:rsidP="008B7F43">
            <w:pPr>
              <w:pStyle w:val="Default"/>
              <w:rPr>
                <w:b/>
                <w:color w:val="17365D" w:themeColor="text2" w:themeShade="BF"/>
                <w:sz w:val="22"/>
                <w:szCs w:val="22"/>
                <w:lang w:bidi="ar-SA"/>
              </w:rPr>
            </w:pPr>
          </w:p>
        </w:tc>
      </w:tr>
    </w:tbl>
    <w:p w14:paraId="64928F5E" w14:textId="5F82AEB3" w:rsidR="00E55CAF" w:rsidRDefault="00E55CAF" w:rsidP="00E44992">
      <w:pPr>
        <w:pStyle w:val="Default"/>
        <w:rPr>
          <w:color w:val="17365D" w:themeColor="text2" w:themeShade="BF"/>
          <w:lang w:bidi="ar-SA"/>
        </w:rPr>
      </w:pPr>
    </w:p>
    <w:sectPr w:rsidR="00E55CAF" w:rsidSect="00A03F90">
      <w:type w:val="continuous"/>
      <w:pgSz w:w="12240" w:h="15840"/>
      <w:pgMar w:top="245" w:right="720" w:bottom="245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sTA3NjQxBpIWpko6SsGpxcWZ+XkgBYa1ABlnxBMsAAAA"/>
  </w:docVars>
  <w:rsids>
    <w:rsidRoot w:val="00D131BD"/>
    <w:rsid w:val="00023DDF"/>
    <w:rsid w:val="00052D1C"/>
    <w:rsid w:val="000B7906"/>
    <w:rsid w:val="00102FBB"/>
    <w:rsid w:val="00105469"/>
    <w:rsid w:val="0013199C"/>
    <w:rsid w:val="0014205E"/>
    <w:rsid w:val="001E7241"/>
    <w:rsid w:val="00213C86"/>
    <w:rsid w:val="00260069"/>
    <w:rsid w:val="0026161D"/>
    <w:rsid w:val="00270E9B"/>
    <w:rsid w:val="002773AA"/>
    <w:rsid w:val="00293747"/>
    <w:rsid w:val="002B4AFD"/>
    <w:rsid w:val="002E4301"/>
    <w:rsid w:val="003339BB"/>
    <w:rsid w:val="003C328F"/>
    <w:rsid w:val="003D2250"/>
    <w:rsid w:val="003D43E8"/>
    <w:rsid w:val="003E0B7E"/>
    <w:rsid w:val="003E39C2"/>
    <w:rsid w:val="004515CC"/>
    <w:rsid w:val="004541DD"/>
    <w:rsid w:val="00466EBC"/>
    <w:rsid w:val="004A37B7"/>
    <w:rsid w:val="004B558B"/>
    <w:rsid w:val="00513EAD"/>
    <w:rsid w:val="005315DF"/>
    <w:rsid w:val="005800BE"/>
    <w:rsid w:val="00581501"/>
    <w:rsid w:val="005B55CA"/>
    <w:rsid w:val="00643ED3"/>
    <w:rsid w:val="006D1071"/>
    <w:rsid w:val="00704DE8"/>
    <w:rsid w:val="00710CE1"/>
    <w:rsid w:val="007B2FC1"/>
    <w:rsid w:val="007B543B"/>
    <w:rsid w:val="00864971"/>
    <w:rsid w:val="008B7F43"/>
    <w:rsid w:val="008E278E"/>
    <w:rsid w:val="00945832"/>
    <w:rsid w:val="00973166"/>
    <w:rsid w:val="009D04F6"/>
    <w:rsid w:val="009D60BE"/>
    <w:rsid w:val="009F012E"/>
    <w:rsid w:val="009F21F1"/>
    <w:rsid w:val="00A02FD7"/>
    <w:rsid w:val="00A03F90"/>
    <w:rsid w:val="00A2042C"/>
    <w:rsid w:val="00A33ADB"/>
    <w:rsid w:val="00AA2606"/>
    <w:rsid w:val="00AA6CA3"/>
    <w:rsid w:val="00AE259E"/>
    <w:rsid w:val="00B04C8D"/>
    <w:rsid w:val="00B33543"/>
    <w:rsid w:val="00B8569E"/>
    <w:rsid w:val="00BD7CBD"/>
    <w:rsid w:val="00BF593E"/>
    <w:rsid w:val="00C13D80"/>
    <w:rsid w:val="00C34A92"/>
    <w:rsid w:val="00C46E3D"/>
    <w:rsid w:val="00C807A9"/>
    <w:rsid w:val="00C82D15"/>
    <w:rsid w:val="00C90761"/>
    <w:rsid w:val="00CB381F"/>
    <w:rsid w:val="00CD29C2"/>
    <w:rsid w:val="00CD42C3"/>
    <w:rsid w:val="00D131BD"/>
    <w:rsid w:val="00D27BCB"/>
    <w:rsid w:val="00E13717"/>
    <w:rsid w:val="00E44992"/>
    <w:rsid w:val="00E55CAF"/>
    <w:rsid w:val="00E616E0"/>
    <w:rsid w:val="00E64497"/>
    <w:rsid w:val="00E929B1"/>
    <w:rsid w:val="00EE239C"/>
    <w:rsid w:val="00F1398A"/>
    <w:rsid w:val="00F24593"/>
    <w:rsid w:val="00F30272"/>
    <w:rsid w:val="00F54A90"/>
    <w:rsid w:val="00F60827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AEA4"/>
  <w14:defaultImageDpi w14:val="96"/>
  <w15:docId w15:val="{43EF1472-8170-4771-9B5A-504F688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pPr>
      <w:ind w:left="1781" w:right="1384"/>
      <w:jc w:val="center"/>
      <w:outlineLv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Num21">
    <w:name w:val="RTF_Num 2 1"/>
    <w:uiPriority w:val="99"/>
    <w:rPr>
      <w:rFonts w:eastAsia="Times New Roman"/>
      <w:w w:val="129"/>
      <w:sz w:val="22"/>
      <w:szCs w:val="22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Lucida Sans" w:cs="Arial"/>
      <w:sz w:val="28"/>
      <w:szCs w:val="28"/>
      <w:lang w:bidi="ar-SA"/>
    </w:rPr>
  </w:style>
  <w:style w:type="paragraph" w:customStyle="1" w:styleId="Textbody">
    <w:name w:val="Text body"/>
    <w:basedOn w:val="Default"/>
    <w:next w:val="Default"/>
    <w:uiPriority w:val="99"/>
    <w:rPr>
      <w:sz w:val="22"/>
      <w:szCs w:val="22"/>
      <w:lang w:bidi="ar-SA"/>
    </w:rPr>
  </w:style>
  <w:style w:type="paragraph" w:styleId="List">
    <w:name w:val="List"/>
    <w:basedOn w:val="Textbody"/>
    <w:uiPriority w:val="99"/>
    <w:rPr>
      <w:rFonts w:hAnsi="Lucida Sans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Lucida Sans"/>
      <w:i/>
      <w:iCs/>
      <w:lang w:bidi="ar-SA"/>
    </w:rPr>
  </w:style>
  <w:style w:type="paragraph" w:customStyle="1" w:styleId="Index">
    <w:name w:val="Index"/>
    <w:basedOn w:val="Default"/>
    <w:uiPriority w:val="99"/>
    <w:rPr>
      <w:rFonts w:hAnsi="Lucida Sans"/>
      <w:lang w:bidi="ar-SA"/>
    </w:rPr>
  </w:style>
  <w:style w:type="paragraph" w:styleId="ListParagraph">
    <w:name w:val="List Paragraph"/>
    <w:basedOn w:val="Default"/>
    <w:next w:val="Default"/>
    <w:uiPriority w:val="99"/>
    <w:qFormat/>
    <w:pPr>
      <w:spacing w:line="251" w:lineRule="exact"/>
      <w:ind w:left="897" w:hanging="228"/>
    </w:pPr>
    <w:rPr>
      <w:lang w:bidi="ar-SA"/>
    </w:rPr>
  </w:style>
  <w:style w:type="paragraph" w:customStyle="1" w:styleId="TableParagraph">
    <w:name w:val="Table Paragraph"/>
    <w:basedOn w:val="Default"/>
    <w:next w:val="Default"/>
    <w:uiPriority w:val="99"/>
    <w:rPr>
      <w:lang w:bidi="ar-SA"/>
    </w:rPr>
  </w:style>
  <w:style w:type="character" w:styleId="Hyperlink">
    <w:name w:val="Hyperlink"/>
    <w:basedOn w:val="DefaultParagraphFont"/>
    <w:unhideWhenUsed/>
    <w:rsid w:val="0058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3C86"/>
    <w:rPr>
      <w:b/>
      <w:bCs/>
    </w:rPr>
  </w:style>
  <w:style w:type="table" w:styleId="TableGrid">
    <w:name w:val="Table Grid"/>
    <w:basedOn w:val="TableNormal"/>
    <w:uiPriority w:val="59"/>
    <w:rsid w:val="00E5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鼎ONQUERING CANCER WITH KNOWLEDGE AND TEAM POWER</vt:lpstr>
    </vt:vector>
  </TitlesOfParts>
  <Company>CHS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鼎ONQUERING CANCER WITH KNOWLEDGE AND TEAM POWER</dc:title>
  <dc:creator>尿CRA Pres 2014</dc:creator>
  <cp:lastModifiedBy>Terry, Toni</cp:lastModifiedBy>
  <cp:revision>4</cp:revision>
  <cp:lastPrinted>2018-07-18T14:33:00Z</cp:lastPrinted>
  <dcterms:created xsi:type="dcterms:W3CDTF">2023-08-22T12:18:00Z</dcterms:created>
  <dcterms:modified xsi:type="dcterms:W3CDTF">2023-09-05T22:12:00Z</dcterms:modified>
</cp:coreProperties>
</file>