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3EE1" w14:textId="77777777" w:rsidR="005E3E05" w:rsidRDefault="005E3E05" w:rsidP="005E3E05">
      <w:pPr>
        <w:pStyle w:val="Default"/>
        <w:rPr>
          <w:b/>
          <w:bCs/>
          <w:sz w:val="23"/>
          <w:szCs w:val="23"/>
        </w:rPr>
      </w:pPr>
    </w:p>
    <w:p w14:paraId="1384F410" w14:textId="77777777" w:rsidR="005E3E05" w:rsidRDefault="005E3E05" w:rsidP="005E3E05">
      <w:pPr>
        <w:pStyle w:val="Default"/>
        <w:rPr>
          <w:b/>
          <w:bCs/>
          <w:sz w:val="23"/>
          <w:szCs w:val="23"/>
        </w:rPr>
      </w:pPr>
      <w:r>
        <w:rPr>
          <w:noProof/>
        </w:rPr>
        <w:drawing>
          <wp:inline distT="0" distB="0" distL="0" distR="0" wp14:anchorId="380F41A9" wp14:editId="3C56B94D">
            <wp:extent cx="26098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1638300"/>
                    </a:xfrm>
                    <a:prstGeom prst="rect">
                      <a:avLst/>
                    </a:prstGeom>
                  </pic:spPr>
                </pic:pic>
              </a:graphicData>
            </a:graphic>
          </wp:inline>
        </w:drawing>
      </w:r>
    </w:p>
    <w:p w14:paraId="6E93D7BC" w14:textId="77777777" w:rsidR="005E3E05" w:rsidRDefault="005E3E05" w:rsidP="005E3E05">
      <w:pPr>
        <w:pStyle w:val="Default"/>
        <w:rPr>
          <w:b/>
          <w:bCs/>
          <w:sz w:val="23"/>
          <w:szCs w:val="23"/>
        </w:rPr>
      </w:pPr>
    </w:p>
    <w:p w14:paraId="38C843E7" w14:textId="77777777" w:rsidR="005E3E05" w:rsidRDefault="005E3E05" w:rsidP="005E3E05">
      <w:pPr>
        <w:pStyle w:val="Default"/>
        <w:rPr>
          <w:b/>
          <w:bCs/>
          <w:sz w:val="23"/>
          <w:szCs w:val="23"/>
        </w:rPr>
      </w:pPr>
    </w:p>
    <w:p w14:paraId="75E1D174" w14:textId="77777777" w:rsidR="0089661D" w:rsidRPr="00E0452A" w:rsidRDefault="0089661D" w:rsidP="005E3E05">
      <w:pPr>
        <w:pStyle w:val="Default"/>
        <w:rPr>
          <w:b/>
          <w:bCs/>
          <w:color w:val="ED7D31" w:themeColor="accent2"/>
          <w:sz w:val="23"/>
          <w:szCs w:val="23"/>
        </w:rPr>
      </w:pPr>
    </w:p>
    <w:p w14:paraId="732D357D" w14:textId="77777777" w:rsidR="00E25C3B" w:rsidRPr="00E0452A" w:rsidRDefault="00E25C3B" w:rsidP="00E25C3B">
      <w:pPr>
        <w:spacing w:after="693"/>
        <w:ind w:left="-6"/>
        <w:jc w:val="center"/>
        <w:rPr>
          <w:b/>
          <w:noProof/>
          <w:color w:val="ED7D31" w:themeColor="accent2"/>
          <w:sz w:val="36"/>
          <w:szCs w:val="36"/>
        </w:rPr>
      </w:pPr>
      <w:r w:rsidRPr="00E0452A">
        <w:rPr>
          <w:b/>
          <w:noProof/>
          <w:color w:val="ED7D31" w:themeColor="accent2"/>
          <w:sz w:val="36"/>
          <w:szCs w:val="36"/>
        </w:rPr>
        <w:t>*ACRA 2019-2020 Officers and Committee Chairs*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4"/>
        <w:gridCol w:w="2020"/>
        <w:gridCol w:w="2251"/>
        <w:gridCol w:w="2125"/>
      </w:tblGrid>
      <w:tr w:rsidR="00E25C3B" w:rsidRPr="0098759D" w14:paraId="405B4989" w14:textId="77777777" w:rsidTr="00E4442A">
        <w:tc>
          <w:tcPr>
            <w:tcW w:w="500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86A0169" w14:textId="77777777" w:rsidR="00E25C3B" w:rsidRPr="0098759D" w:rsidRDefault="00E25C3B" w:rsidP="00E4442A">
            <w:pPr>
              <w:ind w:left="-6"/>
              <w:jc w:val="center"/>
              <w:rPr>
                <w:noProof/>
                <w:color w:val="4472C4" w:themeColor="accent5"/>
              </w:rPr>
            </w:pPr>
            <w:r w:rsidRPr="00E0452A">
              <w:rPr>
                <w:noProof/>
                <w:color w:val="EB7115"/>
              </w:rPr>
              <w:t> </w:t>
            </w:r>
            <w:r w:rsidRPr="00E0452A">
              <w:rPr>
                <w:b/>
                <w:bCs/>
                <w:noProof/>
                <w:color w:val="EB7115"/>
              </w:rPr>
              <w:t>Officers</w:t>
            </w:r>
          </w:p>
        </w:tc>
        <w:tc>
          <w:tcPr>
            <w:tcW w:w="433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5C4DC82" w14:textId="77777777" w:rsidR="00E25C3B" w:rsidRPr="00E0452A" w:rsidRDefault="00E25C3B" w:rsidP="00E4442A">
            <w:pPr>
              <w:ind w:left="-6"/>
              <w:jc w:val="center"/>
              <w:rPr>
                <w:b/>
                <w:bCs/>
                <w:noProof/>
                <w:color w:val="EB7115"/>
              </w:rPr>
            </w:pPr>
            <w:r w:rsidRPr="00E0452A">
              <w:rPr>
                <w:b/>
                <w:bCs/>
                <w:noProof/>
                <w:color w:val="EB7115"/>
              </w:rPr>
              <w:t xml:space="preserve">Committee </w:t>
            </w:r>
          </w:p>
          <w:p w14:paraId="6C4C2604" w14:textId="77777777" w:rsidR="00E25C3B" w:rsidRPr="00E0452A" w:rsidRDefault="00E25C3B" w:rsidP="00E4442A">
            <w:pPr>
              <w:ind w:left="-6"/>
              <w:jc w:val="center"/>
              <w:rPr>
                <w:noProof/>
                <w:color w:val="EB7115"/>
              </w:rPr>
            </w:pPr>
            <w:r w:rsidRPr="00E0452A">
              <w:rPr>
                <w:b/>
                <w:bCs/>
                <w:noProof/>
                <w:color w:val="EB7115"/>
              </w:rPr>
              <w:t>Chairperson and CoChairperson</w:t>
            </w:r>
          </w:p>
        </w:tc>
      </w:tr>
      <w:tr w:rsidR="00E25C3B" w:rsidRPr="0098759D" w14:paraId="2EE3BB41"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920DDC5" w14:textId="77777777" w:rsidR="00E25C3B" w:rsidRPr="0098759D" w:rsidRDefault="00E25C3B" w:rsidP="00E4442A">
            <w:pPr>
              <w:ind w:left="-6"/>
              <w:jc w:val="center"/>
              <w:rPr>
                <w:noProof/>
              </w:rPr>
            </w:pPr>
            <w:r w:rsidRPr="0098759D">
              <w:rPr>
                <w:b/>
                <w:bCs/>
                <w:noProof/>
              </w:rPr>
              <w:t>President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CE88F9B" w14:textId="77777777" w:rsidR="00E25C3B" w:rsidRPr="0098759D" w:rsidRDefault="00E25C3B" w:rsidP="00E4442A">
            <w:pPr>
              <w:ind w:left="-6"/>
              <w:jc w:val="center"/>
              <w:rPr>
                <w:noProof/>
              </w:rPr>
            </w:pPr>
            <w:r>
              <w:rPr>
                <w:bCs/>
                <w:noProof/>
              </w:rPr>
              <w:t>Kelly Evers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0D9FA43" w14:textId="77777777" w:rsidR="00E25C3B" w:rsidRPr="0098759D" w:rsidRDefault="00E25C3B" w:rsidP="00E4442A">
            <w:pPr>
              <w:ind w:left="-6"/>
              <w:jc w:val="center"/>
              <w:rPr>
                <w:noProof/>
              </w:rPr>
            </w:pPr>
            <w:r w:rsidRPr="0098759D">
              <w:rPr>
                <w:b/>
                <w:bCs/>
                <w:noProof/>
              </w:rPr>
              <w:t>Education</w:t>
            </w:r>
            <w:r>
              <w:rPr>
                <w:b/>
                <w:bCs/>
                <w:noProof/>
              </w:rPr>
              <w:t>/Planning</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562A4B9" w14:textId="77777777" w:rsidR="00E25C3B" w:rsidRDefault="00966D49" w:rsidP="00E4442A">
            <w:pPr>
              <w:ind w:left="-6"/>
              <w:jc w:val="center"/>
              <w:rPr>
                <w:bCs/>
                <w:noProof/>
              </w:rPr>
            </w:pPr>
            <w:r>
              <w:rPr>
                <w:bCs/>
                <w:noProof/>
              </w:rPr>
              <w:t xml:space="preserve">C- </w:t>
            </w:r>
            <w:r w:rsidR="00E25C3B">
              <w:rPr>
                <w:bCs/>
                <w:noProof/>
              </w:rPr>
              <w:t>Bonnie Nelson</w:t>
            </w:r>
          </w:p>
          <w:p w14:paraId="04561285" w14:textId="77777777" w:rsidR="00E25C3B" w:rsidRDefault="00966D49" w:rsidP="00E4442A">
            <w:pPr>
              <w:ind w:left="-6"/>
              <w:jc w:val="center"/>
              <w:rPr>
                <w:bCs/>
                <w:noProof/>
              </w:rPr>
            </w:pPr>
            <w:r>
              <w:rPr>
                <w:bCs/>
                <w:noProof/>
              </w:rPr>
              <w:t>CC</w:t>
            </w:r>
            <w:r w:rsidR="00E25C3B">
              <w:rPr>
                <w:bCs/>
                <w:noProof/>
              </w:rPr>
              <w:t>-</w:t>
            </w:r>
            <w:r>
              <w:rPr>
                <w:bCs/>
                <w:noProof/>
              </w:rPr>
              <w:t xml:space="preserve"> </w:t>
            </w:r>
            <w:r w:rsidR="00E25C3B">
              <w:rPr>
                <w:bCs/>
                <w:noProof/>
              </w:rPr>
              <w:t>Sonya Rhodes</w:t>
            </w:r>
          </w:p>
          <w:p w14:paraId="75112C77" w14:textId="77777777" w:rsidR="00E25C3B" w:rsidRPr="0098759D" w:rsidRDefault="00E25C3B" w:rsidP="00E4442A">
            <w:pPr>
              <w:ind w:left="-6"/>
              <w:jc w:val="center"/>
              <w:rPr>
                <w:noProof/>
              </w:rPr>
            </w:pPr>
            <w:r>
              <w:rPr>
                <w:bCs/>
                <w:noProof/>
              </w:rPr>
              <w:t>Kelly Evers</w:t>
            </w:r>
          </w:p>
        </w:tc>
      </w:tr>
      <w:tr w:rsidR="00E25C3B" w:rsidRPr="0098759D" w14:paraId="1BE861AE"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1938759" w14:textId="77777777" w:rsidR="00E25C3B" w:rsidRPr="0098759D" w:rsidRDefault="00E25C3B" w:rsidP="00E4442A">
            <w:pPr>
              <w:ind w:left="-6"/>
              <w:jc w:val="center"/>
              <w:rPr>
                <w:noProof/>
              </w:rPr>
            </w:pPr>
            <w:r w:rsidRPr="0098759D">
              <w:rPr>
                <w:b/>
                <w:bCs/>
                <w:noProof/>
              </w:rPr>
              <w:t>President Elect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3BC6043" w14:textId="77777777" w:rsidR="00E25C3B" w:rsidRPr="0098759D" w:rsidRDefault="00E25C3B" w:rsidP="00E4442A">
            <w:pPr>
              <w:ind w:left="-6"/>
              <w:jc w:val="center"/>
              <w:rPr>
                <w:noProof/>
              </w:rPr>
            </w:pPr>
            <w:r>
              <w:rPr>
                <w:bCs/>
                <w:noProof/>
              </w:rPr>
              <w:t>Bonnie Nelson</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CC5B8CB" w14:textId="77777777" w:rsidR="00E25C3B" w:rsidRPr="0098759D" w:rsidRDefault="00E25C3B" w:rsidP="00E4442A">
            <w:pPr>
              <w:ind w:left="-6"/>
              <w:jc w:val="center"/>
              <w:rPr>
                <w:noProof/>
              </w:rPr>
            </w:pPr>
            <w:r w:rsidRPr="0098759D">
              <w:rPr>
                <w:b/>
                <w:bCs/>
                <w:noProof/>
              </w:rPr>
              <w:t>Bylaws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84EFE0B" w14:textId="77777777" w:rsidR="00E25C3B" w:rsidRDefault="00966D49" w:rsidP="00E25C3B">
            <w:pPr>
              <w:ind w:left="-6"/>
              <w:jc w:val="center"/>
              <w:rPr>
                <w:noProof/>
              </w:rPr>
            </w:pPr>
            <w:r>
              <w:rPr>
                <w:noProof/>
              </w:rPr>
              <w:t>C</w:t>
            </w:r>
            <w:r w:rsidR="00E25C3B">
              <w:rPr>
                <w:noProof/>
              </w:rPr>
              <w:t>-</w:t>
            </w:r>
            <w:r>
              <w:rPr>
                <w:noProof/>
              </w:rPr>
              <w:t xml:space="preserve"> </w:t>
            </w:r>
            <w:r w:rsidR="00E25C3B">
              <w:rPr>
                <w:noProof/>
              </w:rPr>
              <w:t>Carol Kennemur</w:t>
            </w:r>
          </w:p>
          <w:p w14:paraId="4974AB9C" w14:textId="77777777" w:rsidR="00E25C3B" w:rsidRPr="0098759D" w:rsidRDefault="00E25C3B" w:rsidP="00E25C3B">
            <w:pPr>
              <w:ind w:left="-6"/>
              <w:jc w:val="center"/>
              <w:rPr>
                <w:noProof/>
              </w:rPr>
            </w:pPr>
            <w:r>
              <w:rPr>
                <w:noProof/>
              </w:rPr>
              <w:t>CC-</w:t>
            </w:r>
            <w:r w:rsidR="00966D49">
              <w:rPr>
                <w:noProof/>
              </w:rPr>
              <w:t xml:space="preserve"> </w:t>
            </w:r>
            <w:r>
              <w:rPr>
                <w:noProof/>
              </w:rPr>
              <w:t>Judy Smith</w:t>
            </w:r>
          </w:p>
        </w:tc>
      </w:tr>
      <w:tr w:rsidR="00E25C3B" w:rsidRPr="0098759D" w14:paraId="7B2306F2"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CF81A2A" w14:textId="77777777" w:rsidR="00E25C3B" w:rsidRPr="0098759D" w:rsidRDefault="00E25C3B" w:rsidP="00E4442A">
            <w:pPr>
              <w:ind w:left="-6"/>
              <w:jc w:val="center"/>
              <w:rPr>
                <w:noProof/>
              </w:rPr>
            </w:pPr>
            <w:r w:rsidRPr="0098759D">
              <w:rPr>
                <w:b/>
                <w:bCs/>
                <w:noProof/>
              </w:rPr>
              <w:t>Immediate Past President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510A1D1" w14:textId="77777777" w:rsidR="00E25C3B" w:rsidRPr="0098759D" w:rsidRDefault="00E25C3B" w:rsidP="00E4442A">
            <w:pPr>
              <w:ind w:left="-6"/>
              <w:jc w:val="center"/>
              <w:rPr>
                <w:noProof/>
              </w:rPr>
            </w:pPr>
            <w:r>
              <w:rPr>
                <w:bCs/>
                <w:noProof/>
              </w:rPr>
              <w:t>Lelia Edwards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A1C7943" w14:textId="77777777" w:rsidR="00E25C3B" w:rsidRPr="0098759D" w:rsidRDefault="00E25C3B" w:rsidP="00E4442A">
            <w:pPr>
              <w:ind w:left="-6"/>
              <w:jc w:val="center"/>
              <w:rPr>
                <w:noProof/>
              </w:rPr>
            </w:pPr>
            <w:r w:rsidRPr="0098759D">
              <w:rPr>
                <w:b/>
                <w:bCs/>
                <w:noProof/>
              </w:rPr>
              <w:t>Membership</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164CADD" w14:textId="77777777" w:rsidR="00E25C3B" w:rsidRDefault="00966D49" w:rsidP="00966D49">
            <w:pPr>
              <w:ind w:left="-6"/>
              <w:jc w:val="center"/>
              <w:rPr>
                <w:bCs/>
                <w:noProof/>
              </w:rPr>
            </w:pPr>
            <w:r>
              <w:rPr>
                <w:bCs/>
                <w:noProof/>
              </w:rPr>
              <w:t>C-</w:t>
            </w:r>
            <w:r w:rsidR="00E25C3B" w:rsidRPr="0098759D">
              <w:rPr>
                <w:bCs/>
                <w:noProof/>
              </w:rPr>
              <w:t xml:space="preserve"> </w:t>
            </w:r>
            <w:r>
              <w:rPr>
                <w:bCs/>
                <w:noProof/>
              </w:rPr>
              <w:t>Wendy Culp</w:t>
            </w:r>
          </w:p>
          <w:p w14:paraId="42C78416" w14:textId="77777777" w:rsidR="00966D49" w:rsidRPr="0098759D" w:rsidRDefault="00966D49" w:rsidP="00966D49">
            <w:pPr>
              <w:ind w:left="-6"/>
              <w:jc w:val="center"/>
              <w:rPr>
                <w:noProof/>
              </w:rPr>
            </w:pPr>
            <w:r>
              <w:rPr>
                <w:bCs/>
                <w:noProof/>
              </w:rPr>
              <w:t>CC- Jamie Williams</w:t>
            </w:r>
          </w:p>
        </w:tc>
      </w:tr>
      <w:tr w:rsidR="00E25C3B" w:rsidRPr="0098759D" w14:paraId="43BB25DC"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9CE72A5" w14:textId="77777777" w:rsidR="00E25C3B" w:rsidRPr="0098759D" w:rsidRDefault="00E25C3B" w:rsidP="00E4442A">
            <w:pPr>
              <w:ind w:left="-6"/>
              <w:jc w:val="center"/>
              <w:rPr>
                <w:noProof/>
              </w:rPr>
            </w:pPr>
            <w:r w:rsidRPr="0098759D">
              <w:rPr>
                <w:b/>
                <w:bCs/>
                <w:noProof/>
              </w:rPr>
              <w:t>Vice President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010D9D0" w14:textId="77777777" w:rsidR="00E25C3B" w:rsidRPr="0098759D" w:rsidRDefault="00E25C3B" w:rsidP="00E4442A">
            <w:pPr>
              <w:ind w:left="-6"/>
              <w:jc w:val="center"/>
              <w:rPr>
                <w:noProof/>
              </w:rPr>
            </w:pPr>
            <w:r>
              <w:rPr>
                <w:noProof/>
              </w:rPr>
              <w:t>Yolanda Graham-Gatson</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180F168" w14:textId="77777777" w:rsidR="00E25C3B" w:rsidRPr="0098759D" w:rsidRDefault="00E25C3B" w:rsidP="00E4442A">
            <w:pPr>
              <w:ind w:left="-6"/>
              <w:jc w:val="center"/>
              <w:rPr>
                <w:noProof/>
              </w:rPr>
            </w:pPr>
            <w:r w:rsidRPr="0098759D">
              <w:rPr>
                <w:b/>
                <w:bCs/>
                <w:noProof/>
              </w:rPr>
              <w:t>Ways and Means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AB9EB63" w14:textId="77777777" w:rsidR="00E25C3B" w:rsidRDefault="00966D49" w:rsidP="00E4442A">
            <w:pPr>
              <w:ind w:left="-6"/>
              <w:jc w:val="center"/>
              <w:rPr>
                <w:bCs/>
                <w:noProof/>
              </w:rPr>
            </w:pPr>
            <w:r>
              <w:rPr>
                <w:bCs/>
                <w:noProof/>
              </w:rPr>
              <w:t>C- Joanne Powers</w:t>
            </w:r>
          </w:p>
          <w:p w14:paraId="09880F2F" w14:textId="77777777" w:rsidR="00966D49" w:rsidRPr="0098759D" w:rsidRDefault="00966D49" w:rsidP="00E4442A">
            <w:pPr>
              <w:ind w:left="-6"/>
              <w:jc w:val="center"/>
              <w:rPr>
                <w:noProof/>
              </w:rPr>
            </w:pPr>
            <w:r>
              <w:rPr>
                <w:bCs/>
                <w:noProof/>
              </w:rPr>
              <w:t>CC- Patty Hines</w:t>
            </w:r>
          </w:p>
        </w:tc>
      </w:tr>
      <w:tr w:rsidR="00E25C3B" w:rsidRPr="0098759D" w14:paraId="7E45A71E"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7DA85411" w14:textId="77777777" w:rsidR="00E25C3B" w:rsidRPr="0098759D" w:rsidRDefault="00E25C3B" w:rsidP="00E4442A">
            <w:pPr>
              <w:ind w:left="-6"/>
              <w:jc w:val="center"/>
              <w:rPr>
                <w:noProof/>
              </w:rPr>
            </w:pPr>
            <w:r w:rsidRPr="0098759D">
              <w:rPr>
                <w:b/>
                <w:bCs/>
                <w:noProof/>
              </w:rPr>
              <w:t>Secretary</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DAE06A3" w14:textId="77777777" w:rsidR="00E25C3B" w:rsidRPr="0098759D" w:rsidRDefault="00E25C3B" w:rsidP="00E4442A">
            <w:pPr>
              <w:ind w:left="-6"/>
              <w:jc w:val="center"/>
              <w:rPr>
                <w:noProof/>
              </w:rPr>
            </w:pPr>
            <w:r>
              <w:rPr>
                <w:bCs/>
                <w:noProof/>
              </w:rPr>
              <w:t>Diane Lolley</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8417BCC" w14:textId="77777777" w:rsidR="00E25C3B" w:rsidRPr="0098759D" w:rsidRDefault="00E25C3B" w:rsidP="00E4442A">
            <w:pPr>
              <w:ind w:left="-6"/>
              <w:jc w:val="center"/>
              <w:rPr>
                <w:noProof/>
              </w:rPr>
            </w:pPr>
            <w:r w:rsidRPr="0098759D">
              <w:rPr>
                <w:b/>
                <w:bCs/>
                <w:noProof/>
              </w:rPr>
              <w:t>Donations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337201E" w14:textId="77777777" w:rsidR="00E25C3B" w:rsidRDefault="00966D49" w:rsidP="00E4442A">
            <w:pPr>
              <w:ind w:left="-6"/>
              <w:jc w:val="center"/>
              <w:rPr>
                <w:bCs/>
                <w:noProof/>
              </w:rPr>
            </w:pPr>
            <w:r>
              <w:rPr>
                <w:bCs/>
                <w:noProof/>
              </w:rPr>
              <w:t>C- Sonya Rhodes</w:t>
            </w:r>
          </w:p>
          <w:p w14:paraId="54D80506" w14:textId="77777777" w:rsidR="00966D49" w:rsidRPr="0098759D" w:rsidRDefault="00966D49" w:rsidP="00E4442A">
            <w:pPr>
              <w:ind w:left="-6"/>
              <w:jc w:val="center"/>
              <w:rPr>
                <w:noProof/>
              </w:rPr>
            </w:pPr>
            <w:r>
              <w:rPr>
                <w:bCs/>
                <w:noProof/>
              </w:rPr>
              <w:t>CC- Patty Hines</w:t>
            </w:r>
          </w:p>
        </w:tc>
      </w:tr>
      <w:tr w:rsidR="00E25C3B" w:rsidRPr="0098759D" w14:paraId="359586AB" w14:textId="77777777" w:rsidTr="00966D49">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1293856" w14:textId="77777777" w:rsidR="00E25C3B" w:rsidRPr="0098759D" w:rsidRDefault="00E25C3B" w:rsidP="00E4442A">
            <w:pPr>
              <w:ind w:left="-6"/>
              <w:jc w:val="center"/>
              <w:rPr>
                <w:noProof/>
              </w:rPr>
            </w:pPr>
            <w:r w:rsidRPr="0098759D">
              <w:rPr>
                <w:b/>
                <w:bCs/>
                <w:noProof/>
              </w:rPr>
              <w:t>Treasurer</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563209F" w14:textId="77777777" w:rsidR="00E25C3B" w:rsidRPr="0098759D" w:rsidRDefault="00E25C3B" w:rsidP="00E4442A">
            <w:pPr>
              <w:ind w:left="-6"/>
              <w:jc w:val="center"/>
              <w:rPr>
                <w:noProof/>
              </w:rPr>
            </w:pPr>
            <w:r>
              <w:rPr>
                <w:bCs/>
                <w:noProof/>
              </w:rPr>
              <w:t>Jamie Williams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36E74463" w14:textId="77777777" w:rsidR="00E25C3B" w:rsidRPr="0098759D" w:rsidRDefault="00E25C3B" w:rsidP="00E4442A">
            <w:pPr>
              <w:ind w:left="-6"/>
              <w:jc w:val="center"/>
              <w:rPr>
                <w:noProof/>
              </w:rPr>
            </w:pPr>
            <w:r w:rsidRPr="0098759D">
              <w:rPr>
                <w:b/>
                <w:bCs/>
                <w:noProof/>
              </w:rPr>
              <w:t>Nominating</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1374E86" w14:textId="77777777" w:rsidR="00E25C3B" w:rsidRDefault="00966D49" w:rsidP="00E4442A">
            <w:pPr>
              <w:ind w:left="-6"/>
              <w:jc w:val="center"/>
              <w:rPr>
                <w:noProof/>
              </w:rPr>
            </w:pPr>
            <w:r>
              <w:rPr>
                <w:noProof/>
              </w:rPr>
              <w:t>C- Yolanda Topin</w:t>
            </w:r>
          </w:p>
          <w:p w14:paraId="21CC4C3D" w14:textId="77777777" w:rsidR="00966D49" w:rsidRPr="0098759D" w:rsidRDefault="00966D49" w:rsidP="00966D49">
            <w:pPr>
              <w:ind w:left="-6"/>
              <w:jc w:val="center"/>
              <w:rPr>
                <w:noProof/>
              </w:rPr>
            </w:pPr>
            <w:r>
              <w:rPr>
                <w:noProof/>
              </w:rPr>
              <w:t xml:space="preserve">CC- Karen Moulds </w:t>
            </w:r>
          </w:p>
        </w:tc>
      </w:tr>
      <w:tr w:rsidR="00E25C3B" w:rsidRPr="0098759D" w14:paraId="6BA56A65"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45C250A" w14:textId="77777777" w:rsidR="00E25C3B" w:rsidRPr="0098759D" w:rsidRDefault="00E25C3B" w:rsidP="00E4442A">
            <w:pPr>
              <w:ind w:left="-6"/>
              <w:jc w:val="center"/>
              <w:rPr>
                <w:noProof/>
              </w:rPr>
            </w:pPr>
            <w:r w:rsidRPr="0098759D">
              <w:rPr>
                <w:b/>
                <w:bCs/>
                <w:noProof/>
              </w:rPr>
              <w:t>Treasurer-Elect</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E05BF16" w14:textId="77777777" w:rsidR="00E25C3B" w:rsidRPr="0098759D" w:rsidRDefault="00E25C3B" w:rsidP="00E4442A">
            <w:pPr>
              <w:ind w:left="-6"/>
              <w:jc w:val="center"/>
              <w:rPr>
                <w:noProof/>
              </w:rPr>
            </w:pPr>
            <w:r>
              <w:rPr>
                <w:bCs/>
                <w:noProof/>
              </w:rPr>
              <w:t>Wendy Culp</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D806949" w14:textId="77777777" w:rsidR="00E25C3B" w:rsidRPr="0098759D" w:rsidRDefault="00E25C3B" w:rsidP="00E4442A">
            <w:pPr>
              <w:ind w:left="-6"/>
              <w:jc w:val="center"/>
              <w:rPr>
                <w:noProof/>
              </w:rPr>
            </w:pPr>
            <w:r w:rsidRPr="0098759D">
              <w:rPr>
                <w:b/>
                <w:bCs/>
                <w:noProof/>
              </w:rPr>
              <w:t>Ballots</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253FB80" w14:textId="77777777" w:rsidR="00E25C3B" w:rsidRDefault="00966D49" w:rsidP="00E4442A">
            <w:pPr>
              <w:ind w:left="-6"/>
              <w:jc w:val="center"/>
              <w:rPr>
                <w:bCs/>
                <w:noProof/>
              </w:rPr>
            </w:pPr>
            <w:r>
              <w:rPr>
                <w:bCs/>
                <w:noProof/>
              </w:rPr>
              <w:t>C- Bonnie Nelson</w:t>
            </w:r>
          </w:p>
          <w:p w14:paraId="0AE41926" w14:textId="77777777" w:rsidR="00966D49" w:rsidRPr="0098759D" w:rsidRDefault="00966D49" w:rsidP="00E4442A">
            <w:pPr>
              <w:ind w:left="-6"/>
              <w:jc w:val="center"/>
              <w:rPr>
                <w:noProof/>
              </w:rPr>
            </w:pPr>
            <w:r>
              <w:rPr>
                <w:bCs/>
                <w:noProof/>
              </w:rPr>
              <w:t>CC- Sheila Grant</w:t>
            </w:r>
          </w:p>
        </w:tc>
      </w:tr>
      <w:tr w:rsidR="00E25C3B" w:rsidRPr="0098759D" w14:paraId="29D10746"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3EF893F" w14:textId="77777777" w:rsidR="00E25C3B" w:rsidRPr="0098759D" w:rsidRDefault="00E25C3B" w:rsidP="00E4442A">
            <w:pPr>
              <w:ind w:left="-6"/>
              <w:jc w:val="center"/>
              <w:rPr>
                <w:noProof/>
              </w:rPr>
            </w:pPr>
            <w:r w:rsidRPr="0098759D">
              <w:rPr>
                <w:b/>
                <w:bCs/>
                <w:noProof/>
              </w:rPr>
              <w:t>Historian/Parliamentarian</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77106BC" w14:textId="77777777" w:rsidR="00E25C3B" w:rsidRPr="0098759D" w:rsidRDefault="00E25C3B" w:rsidP="00E4442A">
            <w:pPr>
              <w:ind w:left="-6"/>
              <w:jc w:val="center"/>
              <w:rPr>
                <w:noProof/>
              </w:rPr>
            </w:pPr>
            <w:r>
              <w:rPr>
                <w:bCs/>
                <w:noProof/>
              </w:rPr>
              <w:t>Joanne Powers</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261C33C3" w14:textId="77777777" w:rsidR="00E25C3B" w:rsidRPr="0098759D" w:rsidRDefault="00E25C3B" w:rsidP="00E4442A">
            <w:pPr>
              <w:ind w:left="-6"/>
              <w:jc w:val="center"/>
              <w:rPr>
                <w:noProof/>
              </w:rPr>
            </w:pPr>
            <w:r w:rsidRPr="0098759D">
              <w:rPr>
                <w:b/>
                <w:bCs/>
                <w:noProof/>
              </w:rPr>
              <w:t>Website</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2FA9509" w14:textId="77777777" w:rsidR="00E25C3B" w:rsidRDefault="00966D49" w:rsidP="00E4442A">
            <w:pPr>
              <w:ind w:left="-6"/>
              <w:jc w:val="center"/>
              <w:rPr>
                <w:bCs/>
                <w:noProof/>
              </w:rPr>
            </w:pPr>
            <w:r>
              <w:rPr>
                <w:bCs/>
                <w:noProof/>
              </w:rPr>
              <w:t>C-</w:t>
            </w:r>
            <w:r w:rsidR="00E25C3B" w:rsidRPr="0098759D">
              <w:rPr>
                <w:bCs/>
                <w:noProof/>
              </w:rPr>
              <w:t>Shantel Dailey</w:t>
            </w:r>
          </w:p>
          <w:p w14:paraId="023441E8" w14:textId="77777777" w:rsidR="00966D49" w:rsidRPr="0098759D" w:rsidRDefault="00966D49" w:rsidP="00E4442A">
            <w:pPr>
              <w:ind w:left="-6"/>
              <w:jc w:val="center"/>
              <w:rPr>
                <w:noProof/>
              </w:rPr>
            </w:pPr>
            <w:r>
              <w:rPr>
                <w:bCs/>
                <w:noProof/>
              </w:rPr>
              <w:t>CC- Lelia Edwards</w:t>
            </w:r>
          </w:p>
        </w:tc>
      </w:tr>
      <w:tr w:rsidR="00E25C3B" w:rsidRPr="0098759D" w14:paraId="6B30D9AB" w14:textId="77777777" w:rsidTr="00E4442A">
        <w:tc>
          <w:tcPr>
            <w:tcW w:w="285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5310BF6E" w14:textId="77777777" w:rsidR="00E25C3B" w:rsidRPr="0098759D" w:rsidRDefault="00E25C3B" w:rsidP="00E4442A">
            <w:pPr>
              <w:ind w:left="-6"/>
              <w:jc w:val="center"/>
              <w:rPr>
                <w:noProof/>
              </w:rPr>
            </w:pPr>
            <w:r w:rsidRPr="0098759D">
              <w:rPr>
                <w:b/>
                <w:bCs/>
                <w:noProof/>
              </w:rPr>
              <w:t> </w:t>
            </w:r>
          </w:p>
        </w:tc>
        <w:tc>
          <w:tcPr>
            <w:tcW w:w="21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48CB5E1" w14:textId="77777777" w:rsidR="00E25C3B" w:rsidRPr="0098759D" w:rsidRDefault="00E25C3B" w:rsidP="00E4442A">
            <w:pPr>
              <w:ind w:left="-6"/>
              <w:jc w:val="center"/>
              <w:rPr>
                <w:noProof/>
              </w:rPr>
            </w:pPr>
            <w:r w:rsidRPr="0098759D">
              <w:rPr>
                <w:b/>
                <w:bCs/>
                <w:noProof/>
              </w:rPr>
              <w:t> </w:t>
            </w:r>
          </w:p>
        </w:tc>
        <w:tc>
          <w:tcPr>
            <w:tcW w:w="207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652A4730" w14:textId="77777777" w:rsidR="00E25C3B" w:rsidRPr="0098759D" w:rsidRDefault="00E25C3B" w:rsidP="00E4442A">
            <w:pPr>
              <w:ind w:left="-6"/>
              <w:jc w:val="center"/>
              <w:rPr>
                <w:noProof/>
              </w:rPr>
            </w:pPr>
            <w:r w:rsidRPr="0098759D">
              <w:rPr>
                <w:b/>
                <w:bCs/>
                <w:noProof/>
              </w:rPr>
              <w:t>Marketing</w:t>
            </w:r>
          </w:p>
        </w:tc>
        <w:tc>
          <w:tcPr>
            <w:tcW w:w="225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1F9DD19" w14:textId="77777777" w:rsidR="00E25C3B" w:rsidRDefault="00966D49" w:rsidP="00E4442A">
            <w:pPr>
              <w:ind w:left="-6"/>
              <w:jc w:val="center"/>
              <w:rPr>
                <w:bCs/>
                <w:noProof/>
              </w:rPr>
            </w:pPr>
            <w:r>
              <w:rPr>
                <w:bCs/>
                <w:noProof/>
              </w:rPr>
              <w:t>C- Patricia Caldwell-Jamieson</w:t>
            </w:r>
          </w:p>
          <w:p w14:paraId="09A3C7B3" w14:textId="77777777" w:rsidR="00C95F4F" w:rsidRPr="0098759D" w:rsidRDefault="00C95F4F" w:rsidP="00E4442A">
            <w:pPr>
              <w:ind w:left="-6"/>
              <w:jc w:val="center"/>
              <w:rPr>
                <w:noProof/>
              </w:rPr>
            </w:pPr>
            <w:r>
              <w:rPr>
                <w:bCs/>
                <w:noProof/>
              </w:rPr>
              <w:t>CC- Aretha Bracy</w:t>
            </w:r>
          </w:p>
        </w:tc>
      </w:tr>
    </w:tbl>
    <w:p w14:paraId="4C1B6570" w14:textId="77777777" w:rsidR="0089661D" w:rsidRDefault="0089661D" w:rsidP="005E3E05">
      <w:pPr>
        <w:pStyle w:val="Default"/>
        <w:rPr>
          <w:b/>
          <w:bCs/>
          <w:sz w:val="23"/>
          <w:szCs w:val="23"/>
        </w:rPr>
      </w:pPr>
    </w:p>
    <w:p w14:paraId="520F5E51" w14:textId="77777777" w:rsidR="0089661D" w:rsidRDefault="00C95F4F" w:rsidP="005E3E05">
      <w:pPr>
        <w:pStyle w:val="Default"/>
        <w:rPr>
          <w:b/>
          <w:bCs/>
          <w:sz w:val="23"/>
          <w:szCs w:val="23"/>
        </w:rPr>
      </w:pPr>
      <w:r>
        <w:rPr>
          <w:b/>
          <w:bCs/>
          <w:sz w:val="23"/>
          <w:szCs w:val="23"/>
        </w:rPr>
        <w:t xml:space="preserve">Charter Member: </w:t>
      </w:r>
      <w:r w:rsidR="00C04F90">
        <w:rPr>
          <w:b/>
          <w:bCs/>
          <w:sz w:val="23"/>
          <w:szCs w:val="23"/>
        </w:rPr>
        <w:t>Lelia Edwards</w:t>
      </w:r>
    </w:p>
    <w:p w14:paraId="32A22118" w14:textId="77777777" w:rsidR="00C95F4F" w:rsidRDefault="00C95F4F" w:rsidP="005E3E05">
      <w:pPr>
        <w:pStyle w:val="Default"/>
        <w:rPr>
          <w:b/>
          <w:bCs/>
          <w:sz w:val="23"/>
          <w:szCs w:val="23"/>
        </w:rPr>
      </w:pPr>
      <w:r>
        <w:rPr>
          <w:b/>
          <w:bCs/>
          <w:sz w:val="23"/>
          <w:szCs w:val="23"/>
        </w:rPr>
        <w:t xml:space="preserve">                                 </w:t>
      </w:r>
    </w:p>
    <w:p w14:paraId="10DC5D21" w14:textId="77777777" w:rsidR="00E25C3B" w:rsidRDefault="00E25C3B" w:rsidP="005E3E05">
      <w:pPr>
        <w:pStyle w:val="Default"/>
        <w:rPr>
          <w:b/>
          <w:bCs/>
          <w:sz w:val="23"/>
          <w:szCs w:val="23"/>
        </w:rPr>
      </w:pPr>
    </w:p>
    <w:p w14:paraId="70ED726F" w14:textId="77777777" w:rsidR="00C95F4F" w:rsidRDefault="00C95F4F" w:rsidP="005E3E05">
      <w:pPr>
        <w:pStyle w:val="Default"/>
        <w:rPr>
          <w:b/>
          <w:bCs/>
          <w:sz w:val="23"/>
          <w:szCs w:val="23"/>
        </w:rPr>
      </w:pPr>
    </w:p>
    <w:p w14:paraId="604BF60C" w14:textId="77777777" w:rsidR="00C95F4F" w:rsidRDefault="00C95F4F" w:rsidP="005E3E05">
      <w:pPr>
        <w:pStyle w:val="Default"/>
        <w:rPr>
          <w:b/>
          <w:bCs/>
          <w:sz w:val="23"/>
          <w:szCs w:val="23"/>
        </w:rPr>
      </w:pPr>
    </w:p>
    <w:p w14:paraId="5D2B0F96" w14:textId="77777777" w:rsidR="00B03609" w:rsidRPr="00011710" w:rsidRDefault="00DC2017" w:rsidP="005E3E05">
      <w:pPr>
        <w:pStyle w:val="Default"/>
        <w:rPr>
          <w:rFonts w:ascii="Calisto MT" w:hAnsi="Calisto MT" w:cs="Arial"/>
          <w:sz w:val="48"/>
          <w:szCs w:val="48"/>
        </w:rPr>
      </w:pPr>
      <w:r>
        <w:rPr>
          <w:rFonts w:ascii="Roboto" w:hAnsi="Roboto"/>
          <w:noProof/>
          <w:color w:val="2962FF"/>
        </w:rPr>
        <w:lastRenderedPageBreak/>
        <w:drawing>
          <wp:inline distT="0" distB="0" distL="0" distR="0" wp14:anchorId="660F8EB2" wp14:editId="7DE226B1">
            <wp:extent cx="1247775" cy="1104900"/>
            <wp:effectExtent l="0" t="0" r="9525" b="0"/>
            <wp:docPr id="5" name="Picture 5" descr="Writing png images | PNGW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riting png images | PNGW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p>
    <w:p w14:paraId="5801D68A" w14:textId="77777777" w:rsidR="00B03609" w:rsidRDefault="00B03609" w:rsidP="005E3E05">
      <w:pPr>
        <w:pStyle w:val="Default"/>
        <w:rPr>
          <w:rFonts w:ascii="Brush Script MT" w:hAnsi="Brush Script MT" w:cs="Arial"/>
          <w:sz w:val="48"/>
          <w:szCs w:val="48"/>
        </w:rPr>
      </w:pPr>
    </w:p>
    <w:p w14:paraId="59905F4C" w14:textId="77777777" w:rsidR="003E16CD" w:rsidRDefault="009D59C9" w:rsidP="005E3E05">
      <w:pPr>
        <w:pStyle w:val="Default"/>
        <w:rPr>
          <w:rFonts w:ascii="Brush Script MT" w:hAnsi="Brush Script MT" w:cs="Arial"/>
          <w:sz w:val="48"/>
          <w:szCs w:val="48"/>
        </w:rPr>
      </w:pPr>
      <w:r w:rsidRPr="00F3183C">
        <w:rPr>
          <w:rFonts w:ascii="Brush Script MT" w:hAnsi="Brush Script MT" w:cs="Arial"/>
          <w:sz w:val="48"/>
          <w:szCs w:val="48"/>
        </w:rPr>
        <w:t>A Note From The President</w:t>
      </w:r>
    </w:p>
    <w:p w14:paraId="12A4C76B" w14:textId="77777777" w:rsidR="003E16CD" w:rsidRPr="003E16CD" w:rsidRDefault="0089661D" w:rsidP="007D0905">
      <w:pPr>
        <w:pStyle w:val="Default"/>
        <w:rPr>
          <w:rFonts w:ascii="Georgia" w:eastAsia="Times New Roman" w:hAnsi="Georgia"/>
          <w:color w:val="0000FF"/>
          <w:sz w:val="32"/>
          <w:szCs w:val="32"/>
        </w:rPr>
      </w:pPr>
      <w:r w:rsidRPr="00F3183C">
        <w:rPr>
          <w:rFonts w:ascii="Brush Script MT" w:hAnsi="Brush Script MT" w:cs="Arial"/>
          <w:sz w:val="48"/>
          <w:szCs w:val="48"/>
        </w:rPr>
        <w:t xml:space="preserve"> </w:t>
      </w:r>
    </w:p>
    <w:p w14:paraId="5683216C"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     </w:t>
      </w:r>
    </w:p>
    <w:p w14:paraId="7FA605FF" w14:textId="77777777" w:rsidR="003E16CD" w:rsidRPr="003E16CD" w:rsidRDefault="003E16CD" w:rsidP="003E16CD">
      <w:pPr>
        <w:shd w:val="clear" w:color="auto" w:fill="FFFFFF"/>
        <w:ind w:firstLine="720"/>
        <w:rPr>
          <w:rFonts w:ascii="Georgia" w:eastAsia="Times New Roman" w:hAnsi="Georgia"/>
          <w:color w:val="0000FF"/>
          <w:sz w:val="32"/>
          <w:szCs w:val="32"/>
        </w:rPr>
      </w:pPr>
      <w:r w:rsidRPr="003E16CD">
        <w:rPr>
          <w:rFonts w:ascii="Georgia" w:eastAsia="Times New Roman" w:hAnsi="Georgia"/>
          <w:color w:val="0000FF"/>
          <w:sz w:val="32"/>
          <w:szCs w:val="32"/>
        </w:rPr>
        <w:t xml:space="preserve">Wow, time truly does fly.  Seems like my term just began and now our conference is next week.  </w:t>
      </w:r>
    </w:p>
    <w:p w14:paraId="1F40F8B5"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ab/>
        <w:t xml:space="preserve">This year has been such a challenge for our organization with changes in our registry world.  We have also had to adjust to a virtual meeting.  That is not even taking into account COVID 19 with all the challenges and consequences from the pandemic.  We also had recent weather issues that affected our fellow registrars.  So we can definitely mark 2020 as a year for the books. </w:t>
      </w:r>
    </w:p>
    <w:p w14:paraId="1A91EEFB"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ab/>
        <w:t>Our virtual conference will be held October 1</w:t>
      </w:r>
      <w:r w:rsidRPr="003E16CD">
        <w:rPr>
          <w:rFonts w:ascii="Georgia" w:eastAsia="Times New Roman" w:hAnsi="Georgia"/>
          <w:color w:val="0000FF"/>
          <w:sz w:val="32"/>
          <w:szCs w:val="32"/>
          <w:vertAlign w:val="superscript"/>
        </w:rPr>
        <w:t>st</w:t>
      </w:r>
      <w:r w:rsidRPr="003E16CD">
        <w:rPr>
          <w:rFonts w:ascii="Georgia" w:eastAsia="Times New Roman" w:hAnsi="Georgia"/>
          <w:color w:val="0000FF"/>
          <w:sz w:val="32"/>
          <w:szCs w:val="32"/>
        </w:rPr>
        <w:t xml:space="preserve"> and 2</w:t>
      </w:r>
      <w:r w:rsidRPr="003E16CD">
        <w:rPr>
          <w:rFonts w:ascii="Georgia" w:eastAsia="Times New Roman" w:hAnsi="Georgia"/>
          <w:color w:val="0000FF"/>
          <w:sz w:val="32"/>
          <w:szCs w:val="32"/>
          <w:vertAlign w:val="superscript"/>
        </w:rPr>
        <w:t>nd</w:t>
      </w:r>
      <w:r w:rsidRPr="003E16CD">
        <w:rPr>
          <w:rFonts w:ascii="Georgia" w:eastAsia="Times New Roman" w:hAnsi="Georgia"/>
          <w:color w:val="0000FF"/>
          <w:sz w:val="32"/>
          <w:szCs w:val="32"/>
        </w:rPr>
        <w:t xml:space="preserve">.  If you have not registered and want to please email our treasurer, Jamie Williams, at  </w:t>
      </w:r>
      <w:hyperlink r:id="rId10" w:history="1">
        <w:r w:rsidRPr="003E16CD">
          <w:rPr>
            <w:rStyle w:val="Hyperlink"/>
            <w:rFonts w:ascii="Georgia" w:eastAsia="Times New Roman" w:hAnsi="Georgia"/>
            <w:sz w:val="32"/>
            <w:szCs w:val="32"/>
          </w:rPr>
          <w:t>jamallynn55@yahoo.com</w:t>
        </w:r>
      </w:hyperlink>
      <w:r w:rsidRPr="003E16CD">
        <w:rPr>
          <w:rFonts w:ascii="Georgia" w:eastAsia="Times New Roman" w:hAnsi="Georgia"/>
          <w:color w:val="0000FF"/>
          <w:sz w:val="32"/>
          <w:szCs w:val="32"/>
        </w:rPr>
        <w:t xml:space="preserve">.  We wish you were able to come join us in Gadsden personally but can’t wait to “see” you next week.  We certainly had to be creative with adjustments to the meeting. We have some great speakers and believe this will be </w:t>
      </w:r>
      <w:r w:rsidR="00A04F0D" w:rsidRPr="003E16CD">
        <w:rPr>
          <w:rFonts w:ascii="Georgia" w:eastAsia="Times New Roman" w:hAnsi="Georgia"/>
          <w:color w:val="0000FF"/>
          <w:sz w:val="32"/>
          <w:szCs w:val="32"/>
        </w:rPr>
        <w:t>a</w:t>
      </w:r>
      <w:r w:rsidRPr="003E16CD">
        <w:rPr>
          <w:rFonts w:ascii="Georgia" w:eastAsia="Times New Roman" w:hAnsi="Georgia"/>
          <w:color w:val="0000FF"/>
          <w:sz w:val="32"/>
          <w:szCs w:val="32"/>
        </w:rPr>
        <w:t xml:space="preserve"> spectacular conference. </w:t>
      </w:r>
    </w:p>
    <w:p w14:paraId="6B89C1A3"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ab/>
        <w:t xml:space="preserve">If you have registered for the meeting with ACRA please make sure you have also registered with Registry Partners.  You must do that to receive the link for you to be able to view the conference.  </w:t>
      </w:r>
    </w:p>
    <w:p w14:paraId="1ED67BBC"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ab/>
        <w:t xml:space="preserve">Once you have been verified by our treasurer as paid, by registry partners as attending the full meeting and after I receive your evaluation forms…you will be mailed your education certification. </w:t>
      </w:r>
    </w:p>
    <w:p w14:paraId="255595F8"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lastRenderedPageBreak/>
        <w:tab/>
        <w:t xml:space="preserve">We also have raffle going for the $250 Amazon gift card donated by OMI.  You can purchase tickets from Jamie Williams for this as well. </w:t>
      </w:r>
    </w:p>
    <w:p w14:paraId="5F67072F" w14:textId="77777777" w:rsidR="00F268B9" w:rsidRPr="003E16CD" w:rsidRDefault="00F268B9" w:rsidP="006E2D0A">
      <w:pPr>
        <w:shd w:val="clear" w:color="auto" w:fill="FFFFFF"/>
        <w:rPr>
          <w:rFonts w:ascii="Georgia" w:eastAsia="Times New Roman" w:hAnsi="Georgia"/>
          <w:color w:val="0000FF"/>
          <w:sz w:val="32"/>
          <w:szCs w:val="32"/>
        </w:rPr>
      </w:pPr>
    </w:p>
    <w:p w14:paraId="0E8B89D7"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We will have a separate business meeting time.  All members are invited to attend.  This will be a ZOOM meeting at noon on Thursday, October 8</w:t>
      </w:r>
      <w:r w:rsidRPr="003E16CD">
        <w:rPr>
          <w:rFonts w:ascii="Georgia" w:eastAsia="Times New Roman" w:hAnsi="Georgia"/>
          <w:color w:val="0000FF"/>
          <w:sz w:val="32"/>
          <w:szCs w:val="32"/>
          <w:vertAlign w:val="superscript"/>
        </w:rPr>
        <w:t>th</w:t>
      </w:r>
      <w:r w:rsidRPr="003E16CD">
        <w:rPr>
          <w:rFonts w:ascii="Georgia" w:eastAsia="Times New Roman" w:hAnsi="Georgia"/>
          <w:color w:val="0000FF"/>
          <w:sz w:val="32"/>
          <w:szCs w:val="32"/>
        </w:rPr>
        <w:t xml:space="preserve">.  We will send out the link for that meeting.  If you are a current board member, your reports will be presented at this time.  We will also present the upcoming officers and hear a word from your incoming president, Bonnie Nelson. </w:t>
      </w:r>
    </w:p>
    <w:p w14:paraId="1A33C8EF" w14:textId="77777777" w:rsidR="003E16CD" w:rsidRPr="003E16CD" w:rsidRDefault="003E16CD" w:rsidP="003E16CD">
      <w:pPr>
        <w:shd w:val="clear" w:color="auto" w:fill="FFFFFF"/>
        <w:rPr>
          <w:rFonts w:ascii="Georgia" w:eastAsia="Times New Roman" w:hAnsi="Georgia"/>
          <w:color w:val="0000FF"/>
          <w:sz w:val="32"/>
          <w:szCs w:val="32"/>
        </w:rPr>
      </w:pPr>
      <w:r w:rsidRPr="003E16CD">
        <w:rPr>
          <w:rFonts w:ascii="Georgia" w:eastAsia="Times New Roman" w:hAnsi="Georgia"/>
          <w:color w:val="0000FF"/>
          <w:sz w:val="32"/>
          <w:szCs w:val="32"/>
        </w:rPr>
        <w:tab/>
        <w:t xml:space="preserve">I want to send out a special thank you to all of my board members.  You have been so supportive with all of the challenges of this year.  We have the best association with amazing members.  I am proud to call myself an ACRA member and look forward to what Bonnie has planned for next year. </w:t>
      </w:r>
    </w:p>
    <w:p w14:paraId="4FB04BC5" w14:textId="77777777" w:rsidR="003E16CD" w:rsidRPr="003E16CD" w:rsidRDefault="003E16CD" w:rsidP="003E16CD">
      <w:pPr>
        <w:shd w:val="clear" w:color="auto" w:fill="FFFFFF"/>
        <w:ind w:firstLine="720"/>
        <w:rPr>
          <w:rFonts w:ascii="Georgia" w:eastAsia="Times New Roman" w:hAnsi="Georgia"/>
          <w:color w:val="0000FF"/>
          <w:sz w:val="32"/>
          <w:szCs w:val="32"/>
        </w:rPr>
      </w:pPr>
      <w:r w:rsidRPr="003E16CD">
        <w:rPr>
          <w:rFonts w:ascii="Georgia" w:eastAsia="Times New Roman" w:hAnsi="Georgia"/>
          <w:color w:val="0000FF"/>
          <w:sz w:val="32"/>
          <w:szCs w:val="32"/>
        </w:rPr>
        <w:t xml:space="preserve">I am praying for everyone and our families during this crisis for health, safety, patience and diligence as we brave a new normal. Take care of yourselves and each other. </w:t>
      </w:r>
    </w:p>
    <w:p w14:paraId="3957A154" w14:textId="77777777" w:rsidR="003E16CD" w:rsidRPr="003E16CD" w:rsidRDefault="003E16CD" w:rsidP="003E16CD">
      <w:pPr>
        <w:rPr>
          <w:rFonts w:ascii="Georgia" w:eastAsia="Times New Roman" w:hAnsi="Georgia" w:cs="Arial"/>
          <w:color w:val="0000FF"/>
          <w:sz w:val="32"/>
          <w:szCs w:val="32"/>
          <w:shd w:val="clear" w:color="auto" w:fill="FFFFFF"/>
        </w:rPr>
      </w:pPr>
      <w:r w:rsidRPr="003E16CD">
        <w:rPr>
          <w:rFonts w:ascii="Georgia" w:eastAsia="Times New Roman" w:hAnsi="Georgia" w:cs="Arial"/>
          <w:color w:val="0000FF"/>
          <w:sz w:val="32"/>
          <w:szCs w:val="32"/>
          <w:shd w:val="clear" w:color="auto" w:fill="FFFFFF"/>
        </w:rPr>
        <w:t>                             </w:t>
      </w:r>
    </w:p>
    <w:p w14:paraId="71D4E868" w14:textId="77777777" w:rsidR="003E16CD" w:rsidRPr="003E16CD" w:rsidRDefault="003E16CD" w:rsidP="003E16CD">
      <w:pPr>
        <w:rPr>
          <w:rFonts w:ascii="Georgia" w:eastAsia="Times New Roman" w:hAnsi="Georgia" w:cs="Arial"/>
          <w:color w:val="0000FF"/>
          <w:sz w:val="32"/>
          <w:szCs w:val="32"/>
          <w:shd w:val="clear" w:color="auto" w:fill="FFFFFF"/>
        </w:rPr>
      </w:pPr>
      <w:r w:rsidRPr="004671B6">
        <w:rPr>
          <w:rFonts w:ascii="Georgia" w:eastAsia="Times New Roman" w:hAnsi="Georgia" w:cs="Arial"/>
          <w:color w:val="0000FF"/>
          <w:sz w:val="36"/>
          <w:szCs w:val="36"/>
          <w:shd w:val="clear" w:color="auto" w:fill="FFFFFF"/>
        </w:rPr>
        <w:t xml:space="preserve">                                                                                                              </w:t>
      </w:r>
      <w:r w:rsidRPr="003E16CD">
        <w:rPr>
          <w:rFonts w:ascii="Georgia" w:eastAsia="Times New Roman" w:hAnsi="Georgia" w:cs="Arial"/>
          <w:color w:val="0000FF"/>
          <w:sz w:val="32"/>
          <w:szCs w:val="32"/>
          <w:shd w:val="clear" w:color="auto" w:fill="FFFFFF"/>
        </w:rPr>
        <w:t>Kelly Evers</w:t>
      </w:r>
    </w:p>
    <w:p w14:paraId="0FE4D645" w14:textId="77777777" w:rsidR="003E16CD" w:rsidRPr="003E16CD" w:rsidRDefault="003E16CD" w:rsidP="003E16CD">
      <w:pPr>
        <w:rPr>
          <w:rFonts w:ascii="Georgia" w:eastAsia="Times New Roman" w:hAnsi="Georgia" w:cs="Arial"/>
          <w:color w:val="0000FF"/>
          <w:sz w:val="32"/>
          <w:szCs w:val="32"/>
          <w:shd w:val="clear" w:color="auto" w:fill="FFFFFF"/>
        </w:rPr>
      </w:pPr>
      <w:r w:rsidRPr="004671B6">
        <w:rPr>
          <w:rFonts w:ascii="Georgia" w:eastAsia="Times New Roman" w:hAnsi="Georgia" w:cs="Arial"/>
          <w:color w:val="0000FF"/>
          <w:sz w:val="36"/>
          <w:szCs w:val="36"/>
          <w:shd w:val="clear" w:color="auto" w:fill="FFFFFF"/>
        </w:rPr>
        <w:t>                                                                                                               </w:t>
      </w:r>
      <w:r w:rsidRPr="003E16CD">
        <w:rPr>
          <w:rFonts w:ascii="Georgia" w:eastAsia="Times New Roman" w:hAnsi="Georgia" w:cs="Arial"/>
          <w:color w:val="0000FF"/>
          <w:sz w:val="32"/>
          <w:szCs w:val="32"/>
          <w:shd w:val="clear" w:color="auto" w:fill="FFFFFF"/>
        </w:rPr>
        <w:t>2019-2020 ACRA President</w:t>
      </w:r>
    </w:p>
    <w:p w14:paraId="58FCCB8A" w14:textId="77777777" w:rsidR="003E16CD" w:rsidRDefault="003E16CD" w:rsidP="003E16CD"/>
    <w:p w14:paraId="751948FE" w14:textId="77777777" w:rsidR="00AF3466" w:rsidRDefault="00AF3466" w:rsidP="003E16CD"/>
    <w:p w14:paraId="66122CA3" w14:textId="77777777" w:rsidR="00AF3466" w:rsidRDefault="00AF3466" w:rsidP="003E16CD"/>
    <w:p w14:paraId="62474680" w14:textId="77777777" w:rsidR="00AF3466" w:rsidRDefault="00AF3466" w:rsidP="003E16CD"/>
    <w:p w14:paraId="63687BCF" w14:textId="77777777" w:rsidR="00AF3466" w:rsidRDefault="00AF3466" w:rsidP="003E16CD"/>
    <w:p w14:paraId="3A628FD6" w14:textId="77777777" w:rsidR="00AF3466" w:rsidRDefault="00AF3466" w:rsidP="003E16CD"/>
    <w:p w14:paraId="7234E433" w14:textId="77777777" w:rsidR="00AF3466" w:rsidRDefault="00AF3466" w:rsidP="003E16CD"/>
    <w:p w14:paraId="72236219" w14:textId="77777777" w:rsidR="003E16CD" w:rsidRDefault="003E16CD" w:rsidP="006E2D0A">
      <w:pPr>
        <w:shd w:val="clear" w:color="auto" w:fill="FFFFFF"/>
        <w:rPr>
          <w:rFonts w:ascii="Georgia" w:eastAsia="Times New Roman" w:hAnsi="Georgia"/>
          <w:color w:val="0000FF"/>
          <w:sz w:val="36"/>
          <w:szCs w:val="36"/>
        </w:rPr>
      </w:pPr>
    </w:p>
    <w:p w14:paraId="527756BC" w14:textId="77777777" w:rsidR="00F268B9" w:rsidRDefault="00AF3466" w:rsidP="006E2D0A">
      <w:pPr>
        <w:shd w:val="clear" w:color="auto" w:fill="FFFFFF"/>
        <w:rPr>
          <w:rFonts w:ascii="Georgia" w:eastAsia="Times New Roman" w:hAnsi="Georgia"/>
          <w:color w:val="0000FF"/>
          <w:sz w:val="36"/>
          <w:szCs w:val="36"/>
        </w:rPr>
      </w:pPr>
      <w:r>
        <w:rPr>
          <w:rFonts w:ascii="Roboto" w:hAnsi="Roboto"/>
          <w:noProof/>
          <w:color w:val="2962FF"/>
        </w:rPr>
        <w:lastRenderedPageBreak/>
        <w:drawing>
          <wp:inline distT="0" distB="0" distL="0" distR="0" wp14:anchorId="67F340F2" wp14:editId="7A0F6C70">
            <wp:extent cx="4876800" cy="2466975"/>
            <wp:effectExtent l="0" t="0" r="0" b="9525"/>
            <wp:docPr id="20" name="Picture 20" descr="Education Corner: Students with Disabilities: Which Plan is Right? –  Fairpark Communit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ion Corner: Students with Disabilities: Which Plan is Right? –  Fairpark Community">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2466975"/>
                    </a:xfrm>
                    <a:prstGeom prst="rect">
                      <a:avLst/>
                    </a:prstGeom>
                    <a:noFill/>
                    <a:ln>
                      <a:noFill/>
                    </a:ln>
                  </pic:spPr>
                </pic:pic>
              </a:graphicData>
            </a:graphic>
          </wp:inline>
        </w:drawing>
      </w:r>
    </w:p>
    <w:p w14:paraId="47475BAA" w14:textId="77777777" w:rsidR="00F268B9" w:rsidRPr="002C0D02" w:rsidRDefault="00F268B9" w:rsidP="006E2D0A">
      <w:pPr>
        <w:shd w:val="clear" w:color="auto" w:fill="FFFFFF"/>
        <w:rPr>
          <w:rFonts w:ascii="Georgia" w:eastAsia="Times New Roman" w:hAnsi="Georgia"/>
          <w:color w:val="0000FF"/>
          <w:sz w:val="28"/>
          <w:szCs w:val="28"/>
        </w:rPr>
      </w:pPr>
    </w:p>
    <w:p w14:paraId="17945BC8" w14:textId="77777777" w:rsidR="0050043D" w:rsidRDefault="0050043D" w:rsidP="005E3E05">
      <w:pPr>
        <w:pStyle w:val="Default"/>
        <w:rPr>
          <w:b/>
          <w:bCs/>
          <w:sz w:val="23"/>
          <w:szCs w:val="23"/>
        </w:rPr>
      </w:pPr>
    </w:p>
    <w:tbl>
      <w:tblPr>
        <w:tblStyle w:val="TableGrid"/>
        <w:tblW w:w="0" w:type="auto"/>
        <w:tblLook w:val="04A0" w:firstRow="1" w:lastRow="0" w:firstColumn="1" w:lastColumn="0" w:noHBand="0" w:noVBand="1"/>
      </w:tblPr>
      <w:tblGrid>
        <w:gridCol w:w="9350"/>
      </w:tblGrid>
      <w:tr w:rsidR="007E3ECF" w14:paraId="34B3F1E3" w14:textId="77777777" w:rsidTr="007E3ECF">
        <w:tc>
          <w:tcPr>
            <w:tcW w:w="9350" w:type="dxa"/>
          </w:tcPr>
          <w:p w14:paraId="3191C506" w14:textId="77777777" w:rsidR="007E3ECF" w:rsidRPr="00924B5C" w:rsidRDefault="007E3ECF" w:rsidP="007E3ECF">
            <w:pPr>
              <w:pStyle w:val="Default"/>
              <w:rPr>
                <w:b/>
                <w:bCs/>
                <w:sz w:val="23"/>
                <w:szCs w:val="23"/>
              </w:rPr>
            </w:pPr>
            <w:r w:rsidRPr="00924B5C">
              <w:rPr>
                <w:b/>
                <w:bCs/>
                <w:sz w:val="23"/>
                <w:szCs w:val="23"/>
              </w:rPr>
              <w:t>TIPS FOR CODING GRADE</w:t>
            </w:r>
          </w:p>
          <w:p w14:paraId="404047F4" w14:textId="77777777" w:rsidR="007E3ECF" w:rsidRDefault="007E3ECF" w:rsidP="007E3ECF">
            <w:pPr>
              <w:pStyle w:val="Default"/>
              <w:rPr>
                <w:sz w:val="23"/>
                <w:szCs w:val="23"/>
              </w:rPr>
            </w:pPr>
          </w:p>
          <w:p w14:paraId="7D152E22" w14:textId="77777777" w:rsidR="007E3ECF" w:rsidRDefault="007E3ECF" w:rsidP="007E3ECF">
            <w:pPr>
              <w:autoSpaceDE w:val="0"/>
              <w:autoSpaceDN w:val="0"/>
              <w:adjustRightInd w:val="0"/>
              <w:rPr>
                <w:rFonts w:ascii="Calibri-Bold" w:hAnsi="Calibri-Bold" w:cs="Calibri-Bold"/>
                <w:b/>
                <w:bCs/>
                <w:sz w:val="21"/>
                <w:szCs w:val="21"/>
              </w:rPr>
            </w:pPr>
            <w:r>
              <w:rPr>
                <w:rFonts w:ascii="Calibri-Bold" w:hAnsi="Calibri-Bold" w:cs="Calibri-Bold"/>
                <w:b/>
                <w:bCs/>
                <w:sz w:val="21"/>
                <w:szCs w:val="21"/>
              </w:rPr>
              <w:t>GENERAL GUIDELINES:</w:t>
            </w:r>
          </w:p>
          <w:p w14:paraId="3097CE08" w14:textId="77777777" w:rsidR="007E3ECF" w:rsidRPr="0050043D" w:rsidRDefault="007E3ECF" w:rsidP="007E3ECF">
            <w:pPr>
              <w:autoSpaceDE w:val="0"/>
              <w:autoSpaceDN w:val="0"/>
              <w:adjustRightInd w:val="0"/>
              <w:rPr>
                <w:rFonts w:ascii="Calibri" w:hAnsi="Calibri" w:cs="Calibri"/>
                <w:sz w:val="28"/>
                <w:szCs w:val="28"/>
              </w:rPr>
            </w:pPr>
            <w:r w:rsidRPr="0050043D">
              <w:rPr>
                <w:rFonts w:ascii="SymbolMT" w:eastAsia="SymbolMT" w:hAnsi="Calibri-Bold" w:cs="SymbolMT" w:hint="eastAsia"/>
                <w:sz w:val="28"/>
                <w:szCs w:val="28"/>
              </w:rPr>
              <w:t></w:t>
            </w:r>
            <w:r w:rsidRPr="0050043D">
              <w:rPr>
                <w:rFonts w:ascii="SymbolMT" w:eastAsia="SymbolMT" w:hAnsi="Calibri-Bold" w:cs="SymbolMT"/>
                <w:sz w:val="28"/>
                <w:szCs w:val="28"/>
              </w:rPr>
              <w:t xml:space="preserve"> </w:t>
            </w:r>
            <w:r w:rsidRPr="0050043D">
              <w:rPr>
                <w:rFonts w:ascii="Calibri" w:hAnsi="Calibri" w:cs="Calibri"/>
                <w:sz w:val="28"/>
                <w:szCs w:val="28"/>
              </w:rPr>
              <w:t>Clinical grade and Pathologic grade MUST NOT BE BLANK</w:t>
            </w:r>
          </w:p>
          <w:p w14:paraId="4AC7D02A"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for all sites.</w:t>
            </w:r>
          </w:p>
          <w:p w14:paraId="6E89AB21" w14:textId="77777777" w:rsidR="007E3ECF" w:rsidRPr="0050043D" w:rsidRDefault="007E3ECF" w:rsidP="007E3ECF">
            <w:pPr>
              <w:autoSpaceDE w:val="0"/>
              <w:autoSpaceDN w:val="0"/>
              <w:adjustRightInd w:val="0"/>
              <w:rPr>
                <w:rFonts w:ascii="Calibri" w:hAnsi="Calibri" w:cs="Calibri"/>
                <w:sz w:val="28"/>
                <w:szCs w:val="28"/>
              </w:rPr>
            </w:pPr>
            <w:r w:rsidRPr="0050043D">
              <w:rPr>
                <w:rFonts w:ascii="Courier New" w:hAnsi="Courier New" w:cs="Courier New"/>
                <w:sz w:val="28"/>
                <w:szCs w:val="28"/>
              </w:rPr>
              <w:t xml:space="preserve">o </w:t>
            </w:r>
            <w:r w:rsidRPr="0050043D">
              <w:rPr>
                <w:rFonts w:ascii="Calibri" w:hAnsi="Calibri" w:cs="Calibri"/>
                <w:sz w:val="28"/>
                <w:szCs w:val="28"/>
              </w:rPr>
              <w:t>Clinical grade is recorded for cases where a</w:t>
            </w:r>
          </w:p>
          <w:p w14:paraId="327702F5"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histological (microscopic) exam is done and tissue</w:t>
            </w:r>
          </w:p>
          <w:p w14:paraId="1AB92F1F"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is available and grade is recorded. This includes</w:t>
            </w:r>
          </w:p>
          <w:p w14:paraId="4D5181FE" w14:textId="77777777" w:rsidR="007E3ECF"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FNA, biopsy, needle core biopsy, etc.</w:t>
            </w:r>
          </w:p>
          <w:p w14:paraId="4AF4BCEC" w14:textId="77777777" w:rsidR="007E3ECF" w:rsidRPr="0050043D" w:rsidRDefault="007E3ECF" w:rsidP="007E3ECF">
            <w:pPr>
              <w:autoSpaceDE w:val="0"/>
              <w:autoSpaceDN w:val="0"/>
              <w:adjustRightInd w:val="0"/>
              <w:rPr>
                <w:rFonts w:ascii="Calibri" w:hAnsi="Calibri" w:cs="Calibri"/>
                <w:sz w:val="28"/>
                <w:szCs w:val="28"/>
              </w:rPr>
            </w:pPr>
          </w:p>
          <w:p w14:paraId="2A0086CC" w14:textId="77777777" w:rsidR="007E3ECF" w:rsidRPr="0050043D" w:rsidRDefault="007E3ECF" w:rsidP="007E3ECF">
            <w:pPr>
              <w:autoSpaceDE w:val="0"/>
              <w:autoSpaceDN w:val="0"/>
              <w:adjustRightInd w:val="0"/>
              <w:rPr>
                <w:rFonts w:ascii="Calibri" w:hAnsi="Calibri" w:cs="Calibri"/>
                <w:sz w:val="28"/>
                <w:szCs w:val="28"/>
              </w:rPr>
            </w:pPr>
            <w:r w:rsidRPr="0050043D">
              <w:rPr>
                <w:rFonts w:ascii="Courier New" w:hAnsi="Courier New" w:cs="Courier New"/>
                <w:sz w:val="28"/>
                <w:szCs w:val="28"/>
              </w:rPr>
              <w:t xml:space="preserve">o </w:t>
            </w:r>
            <w:r w:rsidRPr="0050043D">
              <w:rPr>
                <w:rFonts w:ascii="Calibri" w:hAnsi="Calibri" w:cs="Calibri"/>
                <w:sz w:val="28"/>
                <w:szCs w:val="28"/>
              </w:rPr>
              <w:t>Pathological grade is recorded for cases where a</w:t>
            </w:r>
          </w:p>
          <w:p w14:paraId="71400A83"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Bold" w:hAnsi="Calibri-Bold" w:cs="Calibri-Bold"/>
                <w:b/>
                <w:bCs/>
                <w:sz w:val="28"/>
                <w:szCs w:val="28"/>
              </w:rPr>
              <w:t>surgical resection has been done</w:t>
            </w:r>
            <w:r w:rsidRPr="0050043D">
              <w:rPr>
                <w:rFonts w:ascii="Calibri" w:hAnsi="Calibri" w:cs="Calibri"/>
                <w:sz w:val="28"/>
                <w:szCs w:val="28"/>
              </w:rPr>
              <w:t>.</w:t>
            </w:r>
          </w:p>
          <w:p w14:paraId="40E02B97" w14:textId="77777777" w:rsidR="007E3ECF" w:rsidRPr="0050043D" w:rsidRDefault="007E3ECF" w:rsidP="007E3ECF">
            <w:pPr>
              <w:autoSpaceDE w:val="0"/>
              <w:autoSpaceDN w:val="0"/>
              <w:adjustRightInd w:val="0"/>
              <w:rPr>
                <w:rFonts w:ascii="Calibri" w:hAnsi="Calibri" w:cs="Calibri"/>
                <w:sz w:val="28"/>
                <w:szCs w:val="28"/>
              </w:rPr>
            </w:pPr>
            <w:r w:rsidRPr="0050043D">
              <w:rPr>
                <w:rFonts w:ascii="Wingdings-Regular" w:eastAsia="Wingdings-Regular" w:hAnsi="Calibri-Bold" w:cs="Wingdings-Regular" w:hint="eastAsia"/>
                <w:sz w:val="28"/>
                <w:szCs w:val="28"/>
              </w:rPr>
              <w:t></w:t>
            </w:r>
            <w:r w:rsidRPr="0050043D">
              <w:rPr>
                <w:rFonts w:ascii="Wingdings-Regular" w:eastAsia="Wingdings-Regular" w:hAnsi="Calibri-Bold" w:cs="Wingdings-Regular"/>
                <w:sz w:val="28"/>
                <w:szCs w:val="28"/>
              </w:rPr>
              <w:t xml:space="preserve"> </w:t>
            </w:r>
            <w:r w:rsidRPr="0050043D">
              <w:rPr>
                <w:rFonts w:ascii="Calibri" w:hAnsi="Calibri" w:cs="Calibri"/>
                <w:sz w:val="28"/>
                <w:szCs w:val="28"/>
              </w:rPr>
              <w:t>For bladder, a TURB qualifies for a clinical</w:t>
            </w:r>
          </w:p>
          <w:p w14:paraId="72F51E30"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 xml:space="preserve">grade </w:t>
            </w:r>
            <w:r w:rsidRPr="0050043D">
              <w:rPr>
                <w:rFonts w:ascii="Calibri-Bold" w:hAnsi="Calibri-Bold" w:cs="Calibri-Bold"/>
                <w:b/>
                <w:bCs/>
                <w:sz w:val="28"/>
                <w:szCs w:val="28"/>
              </w:rPr>
              <w:t>ONLY</w:t>
            </w:r>
            <w:r w:rsidRPr="0050043D">
              <w:rPr>
                <w:rFonts w:ascii="Calibri" w:hAnsi="Calibri" w:cs="Calibri"/>
                <w:sz w:val="28"/>
                <w:szCs w:val="28"/>
              </w:rPr>
              <w:t>.</w:t>
            </w:r>
          </w:p>
          <w:p w14:paraId="40940B94"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Wingdings-Regular" w:eastAsia="Wingdings-Regular" w:hAnsi="Calibri-Bold" w:cs="Wingdings-Regular" w:hint="eastAsia"/>
                <w:sz w:val="28"/>
                <w:szCs w:val="28"/>
              </w:rPr>
              <w:t></w:t>
            </w:r>
            <w:r w:rsidRPr="0050043D">
              <w:rPr>
                <w:rFonts w:ascii="Wingdings-Regular" w:eastAsia="Wingdings-Regular" w:hAnsi="Calibri-Bold" w:cs="Wingdings-Regular"/>
                <w:sz w:val="28"/>
                <w:szCs w:val="28"/>
              </w:rPr>
              <w:t xml:space="preserve"> </w:t>
            </w:r>
            <w:r w:rsidRPr="0050043D">
              <w:rPr>
                <w:rFonts w:ascii="Calibri" w:hAnsi="Calibri" w:cs="Calibri"/>
                <w:sz w:val="28"/>
                <w:szCs w:val="28"/>
              </w:rPr>
              <w:t xml:space="preserve">If the </w:t>
            </w:r>
            <w:r w:rsidRPr="0050043D">
              <w:rPr>
                <w:rFonts w:ascii="Calibri-Bold" w:hAnsi="Calibri-Bold" w:cs="Calibri-Bold"/>
                <w:b/>
                <w:bCs/>
                <w:sz w:val="28"/>
                <w:szCs w:val="28"/>
              </w:rPr>
              <w:t>clinical grade is the highest grade</w:t>
            </w:r>
          </w:p>
          <w:p w14:paraId="0A8CF53A"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Bold" w:hAnsi="Calibri-Bold" w:cs="Calibri-Bold"/>
                <w:b/>
                <w:bCs/>
                <w:sz w:val="28"/>
                <w:szCs w:val="28"/>
              </w:rPr>
              <w:t>identified</w:t>
            </w:r>
            <w:r w:rsidRPr="0050043D">
              <w:rPr>
                <w:rFonts w:ascii="Calibri" w:hAnsi="Calibri" w:cs="Calibri"/>
                <w:sz w:val="28"/>
                <w:szCs w:val="28"/>
              </w:rPr>
              <w:t>, use the grade that was</w:t>
            </w:r>
          </w:p>
          <w:p w14:paraId="5CA857FC"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identified during the clinical time frame</w:t>
            </w:r>
          </w:p>
          <w:p w14:paraId="414434F0"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for both the clinical grade and the</w:t>
            </w:r>
          </w:p>
          <w:p w14:paraId="70AFC595" w14:textId="77777777" w:rsidR="007E3ECF"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pathological grade</w:t>
            </w:r>
          </w:p>
          <w:p w14:paraId="223BE2A3" w14:textId="77777777" w:rsidR="007E3ECF" w:rsidRDefault="007E3ECF" w:rsidP="007E3ECF">
            <w:pPr>
              <w:autoSpaceDE w:val="0"/>
              <w:autoSpaceDN w:val="0"/>
              <w:adjustRightInd w:val="0"/>
              <w:rPr>
                <w:rFonts w:ascii="Calibri" w:hAnsi="Calibri" w:cs="Calibri"/>
                <w:sz w:val="28"/>
                <w:szCs w:val="28"/>
              </w:rPr>
            </w:pPr>
          </w:p>
          <w:p w14:paraId="6E724447" w14:textId="77777777" w:rsidR="007E3ECF" w:rsidRDefault="007E3ECF" w:rsidP="007E3ECF">
            <w:pPr>
              <w:autoSpaceDE w:val="0"/>
              <w:autoSpaceDN w:val="0"/>
              <w:adjustRightInd w:val="0"/>
              <w:rPr>
                <w:rFonts w:ascii="Calibri" w:hAnsi="Calibri" w:cs="Calibri"/>
                <w:sz w:val="28"/>
                <w:szCs w:val="28"/>
              </w:rPr>
            </w:pPr>
          </w:p>
          <w:p w14:paraId="30B2596C" w14:textId="77777777" w:rsidR="007E3ECF" w:rsidRDefault="007E3ECF" w:rsidP="007E3ECF">
            <w:pPr>
              <w:autoSpaceDE w:val="0"/>
              <w:autoSpaceDN w:val="0"/>
              <w:adjustRightInd w:val="0"/>
              <w:rPr>
                <w:rFonts w:ascii="Calibri" w:hAnsi="Calibri" w:cs="Calibri"/>
                <w:sz w:val="28"/>
                <w:szCs w:val="28"/>
              </w:rPr>
            </w:pPr>
          </w:p>
          <w:p w14:paraId="451D4100" w14:textId="77777777" w:rsidR="007E3ECF" w:rsidRDefault="007E3ECF" w:rsidP="007E3ECF">
            <w:pPr>
              <w:autoSpaceDE w:val="0"/>
              <w:autoSpaceDN w:val="0"/>
              <w:adjustRightInd w:val="0"/>
              <w:rPr>
                <w:rFonts w:ascii="Calibri" w:hAnsi="Calibri" w:cs="Calibri"/>
                <w:sz w:val="28"/>
                <w:szCs w:val="28"/>
              </w:rPr>
            </w:pPr>
          </w:p>
          <w:p w14:paraId="0E5382C2" w14:textId="77777777" w:rsidR="007E3ECF" w:rsidRPr="0050043D" w:rsidRDefault="007E3ECF" w:rsidP="007E3ECF">
            <w:pPr>
              <w:autoSpaceDE w:val="0"/>
              <w:autoSpaceDN w:val="0"/>
              <w:adjustRightInd w:val="0"/>
              <w:rPr>
                <w:rFonts w:ascii="Calibri" w:hAnsi="Calibri" w:cs="Calibri"/>
                <w:sz w:val="28"/>
                <w:szCs w:val="28"/>
              </w:rPr>
            </w:pPr>
          </w:p>
          <w:p w14:paraId="34CBF337"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Calibri-Bold" w:hAnsi="Calibri-Bold" w:cs="Calibri-Bold"/>
                <w:b/>
                <w:bCs/>
                <w:sz w:val="28"/>
                <w:szCs w:val="28"/>
              </w:rPr>
              <w:lastRenderedPageBreak/>
              <w:t>Kidney:</w:t>
            </w:r>
          </w:p>
          <w:p w14:paraId="0F3E5B4D"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SymbolMT" w:eastAsia="SymbolMT" w:hAnsi="Calibri-Bold" w:cs="SymbolMT" w:hint="eastAsia"/>
                <w:sz w:val="28"/>
                <w:szCs w:val="28"/>
              </w:rPr>
              <w:t></w:t>
            </w:r>
            <w:r w:rsidRPr="0050043D">
              <w:rPr>
                <w:rFonts w:ascii="SymbolMT" w:eastAsia="SymbolMT" w:hAnsi="Calibri-Bold" w:cs="SymbolMT"/>
                <w:sz w:val="28"/>
                <w:szCs w:val="28"/>
              </w:rPr>
              <w:t xml:space="preserve"> </w:t>
            </w:r>
            <w:r w:rsidRPr="0050043D">
              <w:rPr>
                <w:rFonts w:ascii="Calibri-Bold" w:hAnsi="Calibri-Bold" w:cs="Calibri-Bold"/>
                <w:b/>
                <w:bCs/>
                <w:sz w:val="28"/>
                <w:szCs w:val="28"/>
              </w:rPr>
              <w:t>The Fuhrman grade is no longer used for coding grade for</w:t>
            </w:r>
          </w:p>
          <w:p w14:paraId="6641560A"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Bold" w:hAnsi="Calibri-Bold" w:cs="Calibri-Bold"/>
                <w:b/>
                <w:bCs/>
                <w:sz w:val="28"/>
                <w:szCs w:val="28"/>
              </w:rPr>
              <w:t>Kidney cancers</w:t>
            </w:r>
            <w:r w:rsidRPr="0050043D">
              <w:rPr>
                <w:rFonts w:ascii="Calibri" w:hAnsi="Calibri" w:cs="Calibri"/>
                <w:sz w:val="28"/>
                <w:szCs w:val="28"/>
              </w:rPr>
              <w:t>.</w:t>
            </w:r>
          </w:p>
          <w:p w14:paraId="738E98E5" w14:textId="77777777" w:rsidR="007E3ECF" w:rsidRPr="0050043D" w:rsidRDefault="007E3ECF" w:rsidP="007E3ECF">
            <w:pPr>
              <w:autoSpaceDE w:val="0"/>
              <w:autoSpaceDN w:val="0"/>
              <w:adjustRightInd w:val="0"/>
              <w:rPr>
                <w:rFonts w:ascii="Calibri" w:hAnsi="Calibri" w:cs="Calibri"/>
                <w:sz w:val="28"/>
                <w:szCs w:val="28"/>
              </w:rPr>
            </w:pPr>
            <w:r w:rsidRPr="0050043D">
              <w:rPr>
                <w:rFonts w:ascii="Courier New" w:hAnsi="Courier New" w:cs="Courier New"/>
                <w:sz w:val="28"/>
                <w:szCs w:val="28"/>
              </w:rPr>
              <w:t xml:space="preserve">o </w:t>
            </w:r>
            <w:r w:rsidRPr="0050043D">
              <w:rPr>
                <w:rFonts w:ascii="Calibri" w:hAnsi="Calibri" w:cs="Calibri"/>
                <w:sz w:val="28"/>
                <w:szCs w:val="28"/>
              </w:rPr>
              <w:t>The WHO/ISUP grade is now used. If the Fuhrman</w:t>
            </w:r>
          </w:p>
          <w:p w14:paraId="408C6C2C" w14:textId="77777777" w:rsidR="007E3ECF" w:rsidRDefault="007E3ECF" w:rsidP="007E3ECF">
            <w:pPr>
              <w:autoSpaceDE w:val="0"/>
              <w:autoSpaceDN w:val="0"/>
              <w:adjustRightInd w:val="0"/>
              <w:rPr>
                <w:rFonts w:ascii="Calibri-Italic" w:hAnsi="Calibri-Italic" w:cs="Calibri-Italic"/>
                <w:i/>
                <w:iCs/>
                <w:sz w:val="28"/>
                <w:szCs w:val="28"/>
              </w:rPr>
            </w:pPr>
            <w:r w:rsidRPr="0050043D">
              <w:rPr>
                <w:rFonts w:ascii="Calibri" w:hAnsi="Calibri" w:cs="Calibri"/>
                <w:sz w:val="28"/>
                <w:szCs w:val="28"/>
              </w:rPr>
              <w:t xml:space="preserve">grade is documented, </w:t>
            </w:r>
            <w:r w:rsidRPr="0050043D">
              <w:rPr>
                <w:rFonts w:ascii="Calibri-Italic" w:hAnsi="Calibri-Italic" w:cs="Calibri-Italic"/>
                <w:i/>
                <w:iCs/>
                <w:sz w:val="28"/>
                <w:szCs w:val="28"/>
              </w:rPr>
              <w:t>code 9.</w:t>
            </w:r>
          </w:p>
          <w:p w14:paraId="661EABE0" w14:textId="77777777" w:rsidR="007E3ECF" w:rsidRDefault="007E3ECF" w:rsidP="007E3ECF">
            <w:pPr>
              <w:autoSpaceDE w:val="0"/>
              <w:autoSpaceDN w:val="0"/>
              <w:adjustRightInd w:val="0"/>
              <w:rPr>
                <w:rFonts w:ascii="Calibri-Italic" w:hAnsi="Calibri-Italic" w:cs="Calibri-Italic"/>
                <w:i/>
                <w:iCs/>
                <w:sz w:val="28"/>
                <w:szCs w:val="28"/>
              </w:rPr>
            </w:pPr>
          </w:p>
          <w:p w14:paraId="41B48CB0"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Calibri-Bold" w:hAnsi="Calibri-Bold" w:cs="Calibri-Bold"/>
                <w:b/>
                <w:bCs/>
                <w:sz w:val="28"/>
                <w:szCs w:val="28"/>
              </w:rPr>
              <w:t>Breast:</w:t>
            </w:r>
          </w:p>
          <w:p w14:paraId="46860D62"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SymbolMT" w:eastAsia="SymbolMT" w:hAnsi="Calibri-Bold" w:cs="SymbolMT" w:hint="eastAsia"/>
                <w:sz w:val="28"/>
                <w:szCs w:val="28"/>
              </w:rPr>
              <w:t></w:t>
            </w:r>
            <w:r w:rsidRPr="0050043D">
              <w:rPr>
                <w:rFonts w:ascii="SymbolMT" w:eastAsia="SymbolMT" w:hAnsi="Calibri-Bold" w:cs="SymbolMT"/>
                <w:sz w:val="28"/>
                <w:szCs w:val="28"/>
              </w:rPr>
              <w:t xml:space="preserve"> </w:t>
            </w:r>
            <w:r w:rsidRPr="0050043D">
              <w:rPr>
                <w:rFonts w:ascii="Calibri-Bold" w:hAnsi="Calibri-Bold" w:cs="Calibri-Bold"/>
                <w:b/>
                <w:bCs/>
                <w:sz w:val="28"/>
                <w:szCs w:val="28"/>
              </w:rPr>
              <w:t>Breast Priority order for Grade:</w:t>
            </w:r>
          </w:p>
          <w:p w14:paraId="1FBC5374" w14:textId="77777777" w:rsidR="007E3ECF" w:rsidRPr="0061397F" w:rsidRDefault="007E3ECF" w:rsidP="007E3ECF">
            <w:pPr>
              <w:autoSpaceDE w:val="0"/>
              <w:autoSpaceDN w:val="0"/>
              <w:adjustRightInd w:val="0"/>
              <w:rPr>
                <w:rFonts w:ascii="Calibri-BoldItalic" w:hAnsi="Calibri-BoldItalic" w:cs="Calibri-BoldItalic"/>
                <w:b/>
                <w:bCs/>
                <w:i/>
                <w:iCs/>
                <w:sz w:val="28"/>
                <w:szCs w:val="28"/>
              </w:rPr>
            </w:pPr>
            <w:r w:rsidRPr="0061397F">
              <w:rPr>
                <w:rFonts w:ascii="Calibri-BoldItalic" w:hAnsi="Calibri-BoldItalic" w:cs="Calibri-BoldItalic"/>
                <w:b/>
                <w:bCs/>
                <w:i/>
                <w:iCs/>
                <w:sz w:val="28"/>
                <w:szCs w:val="28"/>
              </w:rPr>
              <w:t xml:space="preserve">Invasive cancers: codes 1-3 take priority over A-D </w:t>
            </w:r>
            <w:r>
              <w:rPr>
                <w:rFonts w:ascii="Calibri-BoldItalic" w:hAnsi="Calibri-BoldItalic" w:cs="Calibri-BoldItalic"/>
                <w:b/>
                <w:bCs/>
                <w:i/>
                <w:iCs/>
                <w:sz w:val="28"/>
                <w:szCs w:val="28"/>
              </w:rPr>
              <w:t xml:space="preserve">  </w:t>
            </w:r>
            <w:r w:rsidRPr="0061397F">
              <w:rPr>
                <w:rFonts w:ascii="Calibri-BoldItalic" w:hAnsi="Calibri-BoldItalic" w:cs="Calibri-BoldItalic"/>
                <w:b/>
                <w:bCs/>
                <w:i/>
                <w:iCs/>
                <w:sz w:val="28"/>
                <w:szCs w:val="28"/>
              </w:rPr>
              <w:t>In situ cancers: codes L, M, H take priority over A-D</w:t>
            </w:r>
          </w:p>
          <w:p w14:paraId="16DA3D5E" w14:textId="77777777" w:rsidR="007E3ECF" w:rsidRPr="0061397F" w:rsidRDefault="007E3ECF" w:rsidP="007E3ECF">
            <w:pPr>
              <w:autoSpaceDE w:val="0"/>
              <w:autoSpaceDN w:val="0"/>
              <w:adjustRightInd w:val="0"/>
              <w:rPr>
                <w:rFonts w:ascii="Calibri" w:hAnsi="Calibri" w:cs="Calibri"/>
                <w:sz w:val="28"/>
                <w:szCs w:val="28"/>
              </w:rPr>
            </w:pPr>
            <w:r w:rsidRPr="0061397F">
              <w:rPr>
                <w:rFonts w:ascii="SymbolMT" w:eastAsia="SymbolMT" w:hAnsi="Calibri-BoldItalic" w:cs="SymbolMT" w:hint="eastAsia"/>
                <w:sz w:val="28"/>
                <w:szCs w:val="28"/>
              </w:rPr>
              <w:t>•</w:t>
            </w:r>
            <w:r w:rsidRPr="0061397F">
              <w:rPr>
                <w:rFonts w:ascii="SymbolMT" w:eastAsia="SymbolMT" w:hAnsi="Calibri-BoldItalic" w:cs="SymbolMT"/>
                <w:sz w:val="28"/>
                <w:szCs w:val="28"/>
              </w:rPr>
              <w:t xml:space="preserve"> </w:t>
            </w:r>
            <w:r w:rsidRPr="0061397F">
              <w:rPr>
                <w:rFonts w:ascii="Calibri" w:hAnsi="Calibri" w:cs="Calibri"/>
                <w:sz w:val="28"/>
                <w:szCs w:val="28"/>
              </w:rPr>
              <w:t>If a resection is done of a primary tumor and there is no grade documented from the surgical resection, use the</w:t>
            </w:r>
            <w:r>
              <w:rPr>
                <w:rFonts w:ascii="Calibri" w:hAnsi="Calibri" w:cs="Calibri"/>
                <w:sz w:val="28"/>
                <w:szCs w:val="28"/>
              </w:rPr>
              <w:t xml:space="preserve"> </w:t>
            </w:r>
            <w:r w:rsidRPr="0061397F">
              <w:rPr>
                <w:rFonts w:ascii="Calibri" w:hAnsi="Calibri" w:cs="Calibri"/>
                <w:sz w:val="28"/>
                <w:szCs w:val="28"/>
              </w:rPr>
              <w:t>grade from the clinical workup</w:t>
            </w:r>
          </w:p>
          <w:p w14:paraId="4D7109C7" w14:textId="77777777" w:rsidR="007E3ECF" w:rsidRPr="0061397F" w:rsidRDefault="007E3ECF" w:rsidP="007E3ECF">
            <w:pPr>
              <w:autoSpaceDE w:val="0"/>
              <w:autoSpaceDN w:val="0"/>
              <w:adjustRightInd w:val="0"/>
              <w:rPr>
                <w:rFonts w:ascii="Calibri" w:hAnsi="Calibri" w:cs="Calibri"/>
                <w:sz w:val="28"/>
                <w:szCs w:val="28"/>
              </w:rPr>
            </w:pPr>
            <w:r w:rsidRPr="0061397F">
              <w:rPr>
                <w:rFonts w:ascii="SymbolMT" w:eastAsia="SymbolMT" w:hAnsi="Calibri-BoldItalic" w:cs="SymbolMT" w:hint="eastAsia"/>
                <w:sz w:val="28"/>
                <w:szCs w:val="28"/>
              </w:rPr>
              <w:t>•</w:t>
            </w:r>
            <w:r w:rsidRPr="0061397F">
              <w:rPr>
                <w:rFonts w:ascii="SymbolMT" w:eastAsia="SymbolMT" w:hAnsi="Calibri-BoldItalic" w:cs="SymbolMT"/>
                <w:sz w:val="28"/>
                <w:szCs w:val="28"/>
              </w:rPr>
              <w:t xml:space="preserve"> </w:t>
            </w:r>
            <w:r w:rsidRPr="0061397F">
              <w:rPr>
                <w:rFonts w:ascii="Calibri" w:hAnsi="Calibri" w:cs="Calibri"/>
                <w:sz w:val="28"/>
                <w:szCs w:val="28"/>
              </w:rPr>
              <w:t>If a resection is done of a primary tumor and there is no residual cancer, use the grade from the clinical workup.</w:t>
            </w:r>
          </w:p>
          <w:p w14:paraId="0490EDD7" w14:textId="77777777" w:rsidR="007E3ECF" w:rsidRPr="0061397F" w:rsidRDefault="007E3ECF" w:rsidP="007E3ECF">
            <w:pPr>
              <w:autoSpaceDE w:val="0"/>
              <w:autoSpaceDN w:val="0"/>
              <w:adjustRightInd w:val="0"/>
              <w:rPr>
                <w:rFonts w:ascii="Calibri" w:hAnsi="Calibri" w:cs="Calibri"/>
                <w:sz w:val="28"/>
                <w:szCs w:val="28"/>
              </w:rPr>
            </w:pPr>
            <w:r w:rsidRPr="0061397F">
              <w:rPr>
                <w:rFonts w:ascii="SymbolMT" w:eastAsia="SymbolMT" w:hAnsi="Calibri-BoldItalic" w:cs="SymbolMT" w:hint="eastAsia"/>
                <w:sz w:val="28"/>
                <w:szCs w:val="28"/>
              </w:rPr>
              <w:t>•</w:t>
            </w:r>
            <w:r w:rsidRPr="0061397F">
              <w:rPr>
                <w:rFonts w:ascii="SymbolMT" w:eastAsia="SymbolMT" w:hAnsi="Calibri-BoldItalic" w:cs="SymbolMT"/>
                <w:sz w:val="28"/>
                <w:szCs w:val="28"/>
              </w:rPr>
              <w:t xml:space="preserve"> </w:t>
            </w:r>
            <w:r w:rsidRPr="0061397F">
              <w:rPr>
                <w:rFonts w:ascii="Calibri" w:hAnsi="Calibri" w:cs="Calibri"/>
                <w:sz w:val="28"/>
                <w:szCs w:val="28"/>
              </w:rPr>
              <w:t>If there is only one grade available and it cannot be determined if it is clinical or pathological, assume it is a clinical</w:t>
            </w:r>
          </w:p>
          <w:p w14:paraId="4700FCB7" w14:textId="77777777" w:rsidR="007E3ECF" w:rsidRDefault="007E3ECF" w:rsidP="007E3ECF">
            <w:pPr>
              <w:autoSpaceDE w:val="0"/>
              <w:autoSpaceDN w:val="0"/>
              <w:adjustRightInd w:val="0"/>
              <w:rPr>
                <w:rFonts w:ascii="Calibri" w:hAnsi="Calibri" w:cs="Calibri"/>
                <w:sz w:val="28"/>
                <w:szCs w:val="28"/>
              </w:rPr>
            </w:pPr>
            <w:r w:rsidRPr="0061397F">
              <w:rPr>
                <w:rFonts w:ascii="Calibri" w:hAnsi="Calibri" w:cs="Calibri"/>
                <w:sz w:val="28"/>
                <w:szCs w:val="28"/>
              </w:rPr>
              <w:t>grade and code appropriately per clinical grade categories for that site, and then code unknown (9) for</w:t>
            </w:r>
            <w:r>
              <w:rPr>
                <w:rFonts w:ascii="Calibri" w:hAnsi="Calibri" w:cs="Calibri"/>
                <w:sz w:val="28"/>
                <w:szCs w:val="28"/>
              </w:rPr>
              <w:t xml:space="preserve"> </w:t>
            </w:r>
            <w:r w:rsidRPr="0061397F">
              <w:rPr>
                <w:rFonts w:ascii="Calibri" w:hAnsi="Calibri" w:cs="Calibri"/>
                <w:sz w:val="28"/>
                <w:szCs w:val="28"/>
              </w:rPr>
              <w:t>pathological grade, and blank for post therapy grade</w:t>
            </w:r>
          </w:p>
          <w:p w14:paraId="0BEBC762" w14:textId="77777777" w:rsidR="007E3ECF" w:rsidRPr="0061397F" w:rsidRDefault="007E3ECF" w:rsidP="007E3ECF">
            <w:pPr>
              <w:autoSpaceDE w:val="0"/>
              <w:autoSpaceDN w:val="0"/>
              <w:adjustRightInd w:val="0"/>
              <w:rPr>
                <w:rFonts w:ascii="Calibri" w:hAnsi="Calibri" w:cs="Calibri"/>
                <w:sz w:val="28"/>
                <w:szCs w:val="28"/>
              </w:rPr>
            </w:pPr>
          </w:p>
          <w:p w14:paraId="6F4CB857" w14:textId="77777777" w:rsidR="007E3ECF" w:rsidRPr="0061397F" w:rsidRDefault="007E3ECF" w:rsidP="007E3ECF">
            <w:pPr>
              <w:autoSpaceDE w:val="0"/>
              <w:autoSpaceDN w:val="0"/>
              <w:adjustRightInd w:val="0"/>
              <w:rPr>
                <w:rFonts w:ascii="Calibri-Bold" w:hAnsi="Calibri-Bold" w:cs="Calibri-Bold"/>
                <w:b/>
                <w:bCs/>
                <w:sz w:val="28"/>
                <w:szCs w:val="28"/>
              </w:rPr>
            </w:pPr>
            <w:r w:rsidRPr="0061397F">
              <w:rPr>
                <w:rFonts w:ascii="Calibri-Bold" w:hAnsi="Calibri-Bold" w:cs="Calibri-Bold"/>
                <w:b/>
                <w:bCs/>
                <w:sz w:val="28"/>
                <w:szCs w:val="28"/>
              </w:rPr>
              <w:t>Urinary:</w:t>
            </w:r>
          </w:p>
          <w:p w14:paraId="6D48D538"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SymbolMT" w:eastAsia="SymbolMT" w:hAnsi="Calibri-Bold" w:cs="SymbolMT" w:hint="eastAsia"/>
                <w:sz w:val="28"/>
                <w:szCs w:val="28"/>
              </w:rPr>
              <w:t></w:t>
            </w:r>
            <w:r w:rsidRPr="0050043D">
              <w:rPr>
                <w:rFonts w:ascii="SymbolMT" w:eastAsia="SymbolMT" w:hAnsi="Calibri-Bold" w:cs="SymbolMT"/>
                <w:sz w:val="28"/>
                <w:szCs w:val="28"/>
              </w:rPr>
              <w:t xml:space="preserve"> </w:t>
            </w:r>
            <w:r w:rsidRPr="0050043D">
              <w:rPr>
                <w:rFonts w:ascii="Calibri-Bold" w:hAnsi="Calibri-Bold" w:cs="Calibri-Bold"/>
                <w:b/>
                <w:bCs/>
                <w:sz w:val="28"/>
                <w:szCs w:val="28"/>
              </w:rPr>
              <w:t>Kidney Renal Pelvis, Bladder, Urethra, Urethra</w:t>
            </w:r>
            <w:r w:rsidRPr="0050043D">
              <w:rPr>
                <w:rFonts w:ascii="Cambria Math" w:hAnsi="Cambria Math" w:cs="Cambria Math"/>
                <w:b/>
                <w:bCs/>
                <w:sz w:val="28"/>
                <w:szCs w:val="28"/>
              </w:rPr>
              <w:t>‐</w:t>
            </w:r>
            <w:r w:rsidRPr="0050043D">
              <w:rPr>
                <w:rFonts w:ascii="Calibri-Bold" w:hAnsi="Calibri-Bold" w:cs="Calibri-Bold"/>
                <w:b/>
                <w:bCs/>
                <w:sz w:val="28"/>
                <w:szCs w:val="28"/>
              </w:rPr>
              <w:t>Prostatic:</w:t>
            </w:r>
          </w:p>
          <w:p w14:paraId="1E28A9AD"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 w:hAnsi="Calibri" w:cs="Calibri"/>
                <w:sz w:val="28"/>
                <w:szCs w:val="28"/>
              </w:rPr>
              <w:t>Priority order for codes:</w:t>
            </w:r>
          </w:p>
          <w:p w14:paraId="19020DB8" w14:textId="77777777" w:rsidR="007E3ECF" w:rsidRPr="0050043D" w:rsidRDefault="007E3ECF" w:rsidP="007E3ECF">
            <w:pPr>
              <w:autoSpaceDE w:val="0"/>
              <w:autoSpaceDN w:val="0"/>
              <w:adjustRightInd w:val="0"/>
              <w:rPr>
                <w:rFonts w:ascii="Calibri" w:hAnsi="Calibri" w:cs="Calibri"/>
                <w:sz w:val="28"/>
                <w:szCs w:val="28"/>
              </w:rPr>
            </w:pPr>
            <w:r w:rsidRPr="0050043D">
              <w:rPr>
                <w:rFonts w:ascii="Courier New" w:hAnsi="Courier New" w:cs="Courier New"/>
                <w:sz w:val="28"/>
                <w:szCs w:val="28"/>
              </w:rPr>
              <w:t xml:space="preserve">o </w:t>
            </w:r>
            <w:r w:rsidRPr="0050043D">
              <w:rPr>
                <w:rFonts w:ascii="Calibri-Bold" w:hAnsi="Calibri-Bold" w:cs="Calibri-Bold"/>
                <w:b/>
                <w:bCs/>
                <w:sz w:val="28"/>
                <w:szCs w:val="28"/>
              </w:rPr>
              <w:t>Urothelial cancers</w:t>
            </w:r>
            <w:r w:rsidRPr="0050043D">
              <w:rPr>
                <w:rFonts w:ascii="Calibri" w:hAnsi="Calibri" w:cs="Calibri"/>
                <w:sz w:val="28"/>
                <w:szCs w:val="28"/>
              </w:rPr>
              <w:t>: use codes L, H and 9</w:t>
            </w:r>
          </w:p>
          <w:p w14:paraId="7ED50456" w14:textId="77777777" w:rsidR="007E3ECF" w:rsidRPr="0050043D" w:rsidRDefault="007E3ECF" w:rsidP="007E3ECF">
            <w:pPr>
              <w:autoSpaceDE w:val="0"/>
              <w:autoSpaceDN w:val="0"/>
              <w:adjustRightInd w:val="0"/>
              <w:rPr>
                <w:rFonts w:ascii="Calibri" w:hAnsi="Calibri" w:cs="Calibri"/>
                <w:sz w:val="28"/>
                <w:szCs w:val="28"/>
              </w:rPr>
            </w:pPr>
            <w:r w:rsidRPr="0050043D">
              <w:rPr>
                <w:rFonts w:ascii="Wingdings-Regular" w:eastAsia="Wingdings-Regular" w:hAnsi="Calibri-Bold" w:cs="Wingdings-Regular" w:hint="eastAsia"/>
                <w:sz w:val="28"/>
                <w:szCs w:val="28"/>
              </w:rPr>
              <w:t></w:t>
            </w:r>
            <w:r w:rsidRPr="0050043D">
              <w:rPr>
                <w:rFonts w:ascii="Wingdings-Regular" w:eastAsia="Wingdings-Regular" w:hAnsi="Calibri-Bold" w:cs="Wingdings-Regular"/>
                <w:sz w:val="28"/>
                <w:szCs w:val="28"/>
              </w:rPr>
              <w:t xml:space="preserve"> </w:t>
            </w:r>
            <w:r w:rsidRPr="0050043D">
              <w:rPr>
                <w:rFonts w:ascii="Calibri" w:hAnsi="Calibri" w:cs="Calibri"/>
                <w:sz w:val="28"/>
                <w:szCs w:val="28"/>
              </w:rPr>
              <w:t>If only G1‐G3 are documented, code 9</w:t>
            </w:r>
          </w:p>
          <w:p w14:paraId="4D1455CC" w14:textId="77777777" w:rsidR="007E3ECF" w:rsidRPr="0050043D" w:rsidRDefault="007E3ECF" w:rsidP="007E3ECF">
            <w:pPr>
              <w:autoSpaceDE w:val="0"/>
              <w:autoSpaceDN w:val="0"/>
              <w:adjustRightInd w:val="0"/>
              <w:rPr>
                <w:rFonts w:ascii="Calibri-Bold" w:hAnsi="Calibri-Bold" w:cs="Calibri-Bold"/>
                <w:b/>
                <w:bCs/>
                <w:sz w:val="28"/>
                <w:szCs w:val="28"/>
              </w:rPr>
            </w:pPr>
            <w:r w:rsidRPr="0050043D">
              <w:rPr>
                <w:rFonts w:ascii="Courier New" w:hAnsi="Courier New" w:cs="Courier New"/>
                <w:sz w:val="28"/>
                <w:szCs w:val="28"/>
              </w:rPr>
              <w:t xml:space="preserve">o </w:t>
            </w:r>
            <w:r w:rsidRPr="0050043D">
              <w:rPr>
                <w:rFonts w:ascii="Calibri-Bold" w:hAnsi="Calibri-Bold" w:cs="Calibri-Bold"/>
                <w:b/>
                <w:bCs/>
                <w:sz w:val="28"/>
                <w:szCs w:val="28"/>
              </w:rPr>
              <w:t>Adenocarcinomas and Squamous Cell</w:t>
            </w:r>
          </w:p>
          <w:p w14:paraId="202C4502" w14:textId="77777777" w:rsidR="007E3ECF" w:rsidRPr="0050043D" w:rsidRDefault="007E3ECF" w:rsidP="007E3ECF">
            <w:pPr>
              <w:autoSpaceDE w:val="0"/>
              <w:autoSpaceDN w:val="0"/>
              <w:adjustRightInd w:val="0"/>
              <w:rPr>
                <w:rFonts w:ascii="Calibri" w:hAnsi="Calibri" w:cs="Calibri"/>
                <w:sz w:val="28"/>
                <w:szCs w:val="28"/>
              </w:rPr>
            </w:pPr>
            <w:r w:rsidRPr="0050043D">
              <w:rPr>
                <w:rFonts w:ascii="Calibri-Bold" w:hAnsi="Calibri-Bold" w:cs="Calibri-Bold"/>
                <w:b/>
                <w:bCs/>
                <w:sz w:val="28"/>
                <w:szCs w:val="28"/>
              </w:rPr>
              <w:t>Carcinomas</w:t>
            </w:r>
            <w:r w:rsidRPr="0050043D">
              <w:rPr>
                <w:rFonts w:ascii="Calibri" w:hAnsi="Calibri" w:cs="Calibri"/>
                <w:sz w:val="28"/>
                <w:szCs w:val="28"/>
              </w:rPr>
              <w:t>: use codes 1‐3, 9</w:t>
            </w:r>
          </w:p>
          <w:p w14:paraId="5D6025A8" w14:textId="77777777" w:rsidR="007E3ECF" w:rsidRDefault="007E3ECF" w:rsidP="007E3ECF">
            <w:pPr>
              <w:autoSpaceDE w:val="0"/>
              <w:autoSpaceDN w:val="0"/>
              <w:adjustRightInd w:val="0"/>
              <w:rPr>
                <w:rFonts w:ascii="Calibri" w:hAnsi="Calibri" w:cs="Calibri"/>
                <w:sz w:val="21"/>
                <w:szCs w:val="21"/>
              </w:rPr>
            </w:pPr>
            <w:r>
              <w:rPr>
                <w:rFonts w:ascii="Wingdings-Regular" w:eastAsia="Wingdings-Regular" w:hAnsi="Calibri-Bold" w:cs="Wingdings-Regular" w:hint="eastAsia"/>
                <w:sz w:val="21"/>
                <w:szCs w:val="21"/>
              </w:rPr>
              <w:t></w:t>
            </w:r>
            <w:r>
              <w:rPr>
                <w:rFonts w:ascii="Wingdings-Regular" w:eastAsia="Wingdings-Regular" w:hAnsi="Calibri-Bold" w:cs="Wingdings-Regular"/>
                <w:sz w:val="21"/>
                <w:szCs w:val="21"/>
              </w:rPr>
              <w:t xml:space="preserve"> </w:t>
            </w:r>
            <w:r w:rsidRPr="00924B5C">
              <w:rPr>
                <w:rFonts w:ascii="Calibri" w:hAnsi="Calibri" w:cs="Calibri"/>
              </w:rPr>
              <w:t>If only L or H are documented, code 9</w:t>
            </w:r>
          </w:p>
          <w:p w14:paraId="4C918642" w14:textId="77777777" w:rsidR="007E3ECF" w:rsidRDefault="007E3ECF" w:rsidP="007E3ECF">
            <w:pPr>
              <w:autoSpaceDE w:val="0"/>
              <w:autoSpaceDN w:val="0"/>
              <w:adjustRightInd w:val="0"/>
              <w:rPr>
                <w:rFonts w:ascii="Calibri" w:hAnsi="Calibri" w:cs="Calibri"/>
                <w:color w:val="0000FF"/>
              </w:rPr>
            </w:pPr>
            <w:r w:rsidRPr="0050043D">
              <w:rPr>
                <w:rFonts w:ascii="Calibri-Bold" w:hAnsi="Calibri-Bold" w:cs="Calibri-Bold"/>
                <w:b/>
                <w:bCs/>
                <w:color w:val="000000"/>
              </w:rPr>
              <w:t>*</w:t>
            </w:r>
            <w:r w:rsidRPr="0050043D">
              <w:rPr>
                <w:rFonts w:ascii="Calibri" w:hAnsi="Calibri" w:cs="Calibri"/>
                <w:color w:val="0000FF"/>
              </w:rPr>
              <w:t>https://www.naaccr.org/SSDI/Grade‐Manual.pdf</w:t>
            </w:r>
          </w:p>
          <w:p w14:paraId="05D85EDB" w14:textId="77777777" w:rsidR="007E3ECF" w:rsidRDefault="007E3ECF" w:rsidP="007E3ECF">
            <w:pPr>
              <w:autoSpaceDE w:val="0"/>
              <w:autoSpaceDN w:val="0"/>
              <w:adjustRightInd w:val="0"/>
              <w:rPr>
                <w:rFonts w:ascii="Calibri" w:hAnsi="Calibri" w:cs="Calibri"/>
                <w:color w:val="0563C2"/>
              </w:rPr>
            </w:pPr>
          </w:p>
          <w:p w14:paraId="58BBB8F8" w14:textId="77777777" w:rsidR="007E3ECF" w:rsidRDefault="007E3ECF" w:rsidP="0050043D">
            <w:pPr>
              <w:autoSpaceDE w:val="0"/>
              <w:autoSpaceDN w:val="0"/>
              <w:adjustRightInd w:val="0"/>
              <w:rPr>
                <w:rFonts w:ascii="Calibri" w:hAnsi="Calibri" w:cs="Calibri"/>
                <w:color w:val="0563C2"/>
              </w:rPr>
            </w:pPr>
          </w:p>
        </w:tc>
      </w:tr>
    </w:tbl>
    <w:p w14:paraId="76536B9A" w14:textId="77777777" w:rsidR="00DC2017" w:rsidRDefault="00DC2017" w:rsidP="0050043D">
      <w:pPr>
        <w:autoSpaceDE w:val="0"/>
        <w:autoSpaceDN w:val="0"/>
        <w:adjustRightInd w:val="0"/>
        <w:rPr>
          <w:rFonts w:ascii="Calibri" w:hAnsi="Calibri" w:cs="Calibri"/>
          <w:color w:val="0563C2"/>
        </w:rPr>
      </w:pPr>
    </w:p>
    <w:p w14:paraId="7953E07D" w14:textId="77777777" w:rsidR="00DC2017" w:rsidRDefault="00DC2017" w:rsidP="0050043D">
      <w:pPr>
        <w:autoSpaceDE w:val="0"/>
        <w:autoSpaceDN w:val="0"/>
        <w:adjustRightInd w:val="0"/>
        <w:rPr>
          <w:rFonts w:ascii="Calibri" w:hAnsi="Calibri" w:cs="Calibri"/>
          <w:color w:val="0563C2"/>
        </w:rPr>
      </w:pPr>
    </w:p>
    <w:p w14:paraId="21D80AD5" w14:textId="77777777" w:rsidR="00DC2017" w:rsidRDefault="00DC2017" w:rsidP="0050043D">
      <w:pPr>
        <w:autoSpaceDE w:val="0"/>
        <w:autoSpaceDN w:val="0"/>
        <w:adjustRightInd w:val="0"/>
        <w:rPr>
          <w:rFonts w:ascii="Calibri" w:hAnsi="Calibri" w:cs="Calibri"/>
          <w:color w:val="0563C2"/>
        </w:rPr>
      </w:pPr>
    </w:p>
    <w:p w14:paraId="782444BF" w14:textId="77777777" w:rsidR="00DC2017" w:rsidRDefault="00DC2017" w:rsidP="0050043D">
      <w:pPr>
        <w:autoSpaceDE w:val="0"/>
        <w:autoSpaceDN w:val="0"/>
        <w:adjustRightInd w:val="0"/>
        <w:rPr>
          <w:rFonts w:ascii="Calibri" w:hAnsi="Calibri" w:cs="Calibri"/>
          <w:color w:val="0563C2"/>
        </w:rPr>
      </w:pPr>
    </w:p>
    <w:p w14:paraId="226E5C82" w14:textId="77777777" w:rsidR="00DC2017" w:rsidRDefault="00DC2017" w:rsidP="0050043D">
      <w:pPr>
        <w:autoSpaceDE w:val="0"/>
        <w:autoSpaceDN w:val="0"/>
        <w:adjustRightInd w:val="0"/>
        <w:rPr>
          <w:rFonts w:ascii="Calibri" w:hAnsi="Calibri" w:cs="Calibri"/>
          <w:color w:val="0563C2"/>
        </w:rPr>
      </w:pPr>
    </w:p>
    <w:p w14:paraId="7EDFAA49" w14:textId="77777777" w:rsidR="00DC2017" w:rsidRDefault="00DC2017" w:rsidP="0050043D">
      <w:pPr>
        <w:autoSpaceDE w:val="0"/>
        <w:autoSpaceDN w:val="0"/>
        <w:adjustRightInd w:val="0"/>
        <w:rPr>
          <w:rFonts w:ascii="Calibri" w:hAnsi="Calibri" w:cs="Calibri"/>
          <w:color w:val="0563C2"/>
        </w:rPr>
      </w:pPr>
    </w:p>
    <w:p w14:paraId="6594A229" w14:textId="77777777" w:rsidR="00DC2017" w:rsidRDefault="00DC2017" w:rsidP="0050043D">
      <w:pPr>
        <w:autoSpaceDE w:val="0"/>
        <w:autoSpaceDN w:val="0"/>
        <w:adjustRightInd w:val="0"/>
        <w:rPr>
          <w:rFonts w:ascii="Calibri" w:hAnsi="Calibri" w:cs="Calibri"/>
          <w:color w:val="0563C2"/>
        </w:rPr>
      </w:pPr>
    </w:p>
    <w:p w14:paraId="121DF19D" w14:textId="77777777" w:rsidR="00DC2017" w:rsidRDefault="00DC2017" w:rsidP="0050043D">
      <w:pPr>
        <w:autoSpaceDE w:val="0"/>
        <w:autoSpaceDN w:val="0"/>
        <w:adjustRightInd w:val="0"/>
        <w:rPr>
          <w:rFonts w:ascii="Calibri" w:hAnsi="Calibri" w:cs="Calibri"/>
          <w:color w:val="0563C2"/>
        </w:rPr>
      </w:pPr>
    </w:p>
    <w:p w14:paraId="21CACB09" w14:textId="77777777" w:rsidR="00DC2017" w:rsidRDefault="00DC2017" w:rsidP="0050043D">
      <w:pPr>
        <w:autoSpaceDE w:val="0"/>
        <w:autoSpaceDN w:val="0"/>
        <w:adjustRightInd w:val="0"/>
        <w:rPr>
          <w:rFonts w:ascii="Calibri" w:hAnsi="Calibri" w:cs="Calibri"/>
          <w:color w:val="0563C2"/>
        </w:rPr>
      </w:pPr>
    </w:p>
    <w:p w14:paraId="7BDBD82E" w14:textId="77777777" w:rsidR="009F512B" w:rsidRDefault="009F512B" w:rsidP="0050043D">
      <w:pPr>
        <w:autoSpaceDE w:val="0"/>
        <w:autoSpaceDN w:val="0"/>
        <w:adjustRightInd w:val="0"/>
        <w:rPr>
          <w:rFonts w:ascii="Calibri" w:hAnsi="Calibri" w:cs="Calibri"/>
          <w:color w:val="0563C2"/>
        </w:rPr>
      </w:pPr>
    </w:p>
    <w:p w14:paraId="3C015A97" w14:textId="77777777" w:rsidR="004A0248" w:rsidRDefault="004A0248" w:rsidP="004A0248">
      <w:pPr>
        <w:autoSpaceDE w:val="0"/>
        <w:autoSpaceDN w:val="0"/>
        <w:adjustRightInd w:val="0"/>
        <w:rPr>
          <w:rFonts w:ascii="Calibri" w:hAnsi="Calibri" w:cs="Calibri"/>
          <w:color w:val="0563C2"/>
          <w:sz w:val="20"/>
          <w:szCs w:val="20"/>
        </w:rPr>
      </w:pPr>
    </w:p>
    <w:tbl>
      <w:tblPr>
        <w:tblStyle w:val="TableGrid"/>
        <w:tblW w:w="0" w:type="auto"/>
        <w:tblLook w:val="04A0" w:firstRow="1" w:lastRow="0" w:firstColumn="1" w:lastColumn="0" w:noHBand="0" w:noVBand="1"/>
      </w:tblPr>
      <w:tblGrid>
        <w:gridCol w:w="9350"/>
      </w:tblGrid>
      <w:tr w:rsidR="00F15E1F" w:rsidRPr="00712F0B" w14:paraId="37879769" w14:textId="77777777" w:rsidTr="00712F0B">
        <w:tc>
          <w:tcPr>
            <w:tcW w:w="9350" w:type="dxa"/>
          </w:tcPr>
          <w:p w14:paraId="1AFD32B1" w14:textId="77777777" w:rsidR="00F15E1F" w:rsidRDefault="00F15E1F" w:rsidP="00464979">
            <w:pPr>
              <w:pStyle w:val="Default"/>
              <w:rPr>
                <w:rFonts w:ascii="Roboto" w:hAnsi="Roboto"/>
                <w:noProof/>
                <w:color w:val="2962FF"/>
              </w:rPr>
            </w:pPr>
            <w:r>
              <w:rPr>
                <w:rFonts w:ascii="Roboto" w:hAnsi="Roboto"/>
                <w:noProof/>
                <w:color w:val="2962FF"/>
              </w:rPr>
              <w:drawing>
                <wp:inline distT="0" distB="0" distL="0" distR="0" wp14:anchorId="3CBFED70" wp14:editId="2A04B921">
                  <wp:extent cx="2819400" cy="19131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s-560x38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437" cy="1918618"/>
                          </a:xfrm>
                          <a:prstGeom prst="rect">
                            <a:avLst/>
                          </a:prstGeom>
                        </pic:spPr>
                      </pic:pic>
                    </a:graphicData>
                  </a:graphic>
                </wp:inline>
              </w:drawing>
            </w:r>
          </w:p>
          <w:p w14:paraId="7E8E6FFD" w14:textId="77777777" w:rsidR="00F15E1F" w:rsidRDefault="00F15E1F" w:rsidP="00464979">
            <w:pPr>
              <w:pStyle w:val="Default"/>
              <w:rPr>
                <w:rFonts w:ascii="Roboto" w:hAnsi="Roboto"/>
                <w:noProof/>
                <w:color w:val="2962FF"/>
              </w:rPr>
            </w:pPr>
          </w:p>
          <w:p w14:paraId="396B25E3" w14:textId="77777777" w:rsidR="00F15E1F" w:rsidRDefault="00F15E1F" w:rsidP="00464979">
            <w:pPr>
              <w:pStyle w:val="Default"/>
              <w:rPr>
                <w:rFonts w:ascii="Roboto" w:hAnsi="Roboto"/>
                <w:noProof/>
                <w:color w:val="2962FF"/>
              </w:rPr>
            </w:pPr>
          </w:p>
          <w:p w14:paraId="5E993B5F" w14:textId="77777777" w:rsidR="00F15E1F" w:rsidRDefault="00F15E1F" w:rsidP="00464979">
            <w:pPr>
              <w:pStyle w:val="Default"/>
              <w:rPr>
                <w:rFonts w:ascii="Roboto" w:hAnsi="Roboto"/>
                <w:noProof/>
                <w:color w:val="2962FF"/>
              </w:rPr>
            </w:pPr>
          </w:p>
        </w:tc>
      </w:tr>
      <w:tr w:rsidR="00712F0B" w:rsidRPr="00712F0B" w14:paraId="0D1F6231" w14:textId="77777777" w:rsidTr="00712F0B">
        <w:tc>
          <w:tcPr>
            <w:tcW w:w="9350" w:type="dxa"/>
          </w:tcPr>
          <w:p w14:paraId="67C86033" w14:textId="77777777" w:rsidR="00712F0B" w:rsidRPr="0061397F" w:rsidRDefault="00712F0B" w:rsidP="00464979">
            <w:pPr>
              <w:pStyle w:val="Default"/>
              <w:rPr>
                <w:b/>
                <w:bCs/>
                <w:sz w:val="28"/>
                <w:szCs w:val="28"/>
              </w:rPr>
            </w:pPr>
            <w:r w:rsidRPr="0061397F">
              <w:rPr>
                <w:b/>
                <w:bCs/>
                <w:sz w:val="28"/>
                <w:szCs w:val="28"/>
              </w:rPr>
              <w:t xml:space="preserve">CODING TIPS </w:t>
            </w:r>
            <w:r w:rsidR="0061397F" w:rsidRPr="0061397F">
              <w:rPr>
                <w:b/>
                <w:bCs/>
                <w:sz w:val="28"/>
                <w:szCs w:val="28"/>
              </w:rPr>
              <w:t xml:space="preserve"> DURING COVID-19 FOR BREAST PRIMARIES  </w:t>
            </w:r>
          </w:p>
        </w:tc>
      </w:tr>
      <w:tr w:rsidR="00712F0B" w:rsidRPr="00712F0B" w14:paraId="024A231B" w14:textId="77777777" w:rsidTr="00712F0B">
        <w:tc>
          <w:tcPr>
            <w:tcW w:w="9350" w:type="dxa"/>
          </w:tcPr>
          <w:p w14:paraId="0806A73A" w14:textId="77777777" w:rsidR="00712F0B" w:rsidRPr="00712F0B" w:rsidRDefault="00712F0B" w:rsidP="00464979">
            <w:pPr>
              <w:pStyle w:val="Default"/>
              <w:rPr>
                <w:sz w:val="23"/>
                <w:szCs w:val="23"/>
              </w:rPr>
            </w:pPr>
          </w:p>
        </w:tc>
      </w:tr>
      <w:tr w:rsidR="008A5B33" w:rsidRPr="00712F0B" w14:paraId="67FD3F78" w14:textId="77777777" w:rsidTr="009C0B67">
        <w:trPr>
          <w:trHeight w:val="1206"/>
        </w:trPr>
        <w:tc>
          <w:tcPr>
            <w:tcW w:w="9350" w:type="dxa"/>
          </w:tcPr>
          <w:p w14:paraId="71317DC6" w14:textId="77777777" w:rsidR="0061397F" w:rsidRPr="00A16E25" w:rsidRDefault="0061397F" w:rsidP="0061397F">
            <w:pPr>
              <w:autoSpaceDE w:val="0"/>
              <w:autoSpaceDN w:val="0"/>
              <w:adjustRightInd w:val="0"/>
              <w:rPr>
                <w:rFonts w:ascii="Calibri" w:hAnsi="Calibri" w:cs="Calibri"/>
                <w:color w:val="000000"/>
              </w:rPr>
            </w:pPr>
            <w:r w:rsidRPr="00A16E25">
              <w:rPr>
                <w:rFonts w:ascii="Calibri" w:hAnsi="Calibri" w:cs="Calibri"/>
                <w:color w:val="000000"/>
              </w:rPr>
              <w:t>Per Chapter 1 AJCC the short term (&lt;4‐6 month) use of endocrine therapy is NOT considered neoadjuvant therapy</w:t>
            </w:r>
          </w:p>
          <w:p w14:paraId="12B31344" w14:textId="77777777" w:rsidR="0061397F" w:rsidRPr="00A16E25" w:rsidRDefault="0061397F" w:rsidP="0061397F">
            <w:pPr>
              <w:autoSpaceDE w:val="0"/>
              <w:autoSpaceDN w:val="0"/>
              <w:adjustRightInd w:val="0"/>
              <w:rPr>
                <w:rFonts w:ascii="Calibri-BoldItalic" w:hAnsi="Calibri-BoldItalic" w:cs="Calibri-BoldItalic"/>
                <w:b/>
                <w:bCs/>
                <w:i/>
                <w:iCs/>
                <w:color w:val="000000"/>
              </w:rPr>
            </w:pPr>
            <w:r w:rsidRPr="00A16E25">
              <w:rPr>
                <w:rFonts w:ascii="Calibri-BoldItalic" w:hAnsi="Calibri-BoldItalic" w:cs="Calibri-BoldItalic"/>
                <w:b/>
                <w:bCs/>
                <w:i/>
                <w:iCs/>
                <w:color w:val="000000"/>
              </w:rPr>
              <w:t>for AJCC staging purposes.</w:t>
            </w:r>
          </w:p>
          <w:p w14:paraId="7AF6C555" w14:textId="77777777" w:rsidR="008A5B33" w:rsidRPr="008A5B33" w:rsidRDefault="0061397F" w:rsidP="0061397F">
            <w:pPr>
              <w:autoSpaceDE w:val="0"/>
              <w:autoSpaceDN w:val="0"/>
              <w:adjustRightInd w:val="0"/>
              <w:rPr>
                <w:rFonts w:ascii="Calibri" w:hAnsi="Calibri" w:cstheme="minorHAnsi"/>
              </w:rPr>
            </w:pPr>
            <w:r w:rsidRPr="00A16E25">
              <w:rPr>
                <w:rFonts w:ascii="Calibri" w:hAnsi="Calibri" w:cs="Calibri"/>
                <w:color w:val="0000FF"/>
              </w:rPr>
              <w:t>http://cancerbulletin.facs.org/forums/forum/ajcc‐tnm‐staging‐8th‐edition/breast‐chapter‐48/breast‐chapter‐48‐aa/104092‐neoadj‐endocrine‐therapy‐covid19</w:t>
            </w:r>
          </w:p>
        </w:tc>
      </w:tr>
      <w:tr w:rsidR="00712F0B" w:rsidRPr="00712F0B" w14:paraId="2964B3AF" w14:textId="77777777" w:rsidTr="00DC2017">
        <w:tc>
          <w:tcPr>
            <w:tcW w:w="9350" w:type="dxa"/>
            <w:tcBorders>
              <w:bottom w:val="single" w:sz="4" w:space="0" w:color="auto"/>
            </w:tcBorders>
          </w:tcPr>
          <w:p w14:paraId="7978C684" w14:textId="77777777" w:rsidR="00712F0B" w:rsidRPr="008A5B33" w:rsidRDefault="00712F0B" w:rsidP="00464979">
            <w:pPr>
              <w:pStyle w:val="Default"/>
              <w:rPr>
                <w:rFonts w:ascii="Calibri" w:hAnsi="Calibri"/>
                <w:sz w:val="22"/>
                <w:szCs w:val="22"/>
              </w:rPr>
            </w:pPr>
          </w:p>
        </w:tc>
      </w:tr>
      <w:tr w:rsidR="008A5B33" w:rsidRPr="00712F0B" w14:paraId="46228779" w14:textId="77777777" w:rsidTr="00F15E1F">
        <w:trPr>
          <w:trHeight w:val="1753"/>
        </w:trPr>
        <w:tc>
          <w:tcPr>
            <w:tcW w:w="9350" w:type="dxa"/>
            <w:tcBorders>
              <w:bottom w:val="single" w:sz="4" w:space="0" w:color="auto"/>
            </w:tcBorders>
          </w:tcPr>
          <w:p w14:paraId="174E12A0" w14:textId="77777777" w:rsidR="0061397F" w:rsidRPr="0061397F" w:rsidRDefault="0061397F" w:rsidP="0061397F">
            <w:pPr>
              <w:autoSpaceDE w:val="0"/>
              <w:autoSpaceDN w:val="0"/>
              <w:adjustRightInd w:val="0"/>
              <w:rPr>
                <w:rFonts w:ascii="Calibri" w:hAnsi="Calibri" w:cs="Calibri"/>
                <w:color w:val="000000"/>
              </w:rPr>
            </w:pPr>
            <w:r w:rsidRPr="0061397F">
              <w:rPr>
                <w:rFonts w:ascii="Calibri" w:hAnsi="Calibri" w:cs="Calibri"/>
                <w:color w:val="000000"/>
              </w:rPr>
              <w:t>For ER/PR/HER 2, code pre‐“neoadjuvant” values due to possible alteration to tumor.</w:t>
            </w:r>
          </w:p>
          <w:p w14:paraId="292D33A2" w14:textId="77777777" w:rsidR="008A5B33" w:rsidRPr="008A5B33" w:rsidRDefault="00A80E79" w:rsidP="0061397F">
            <w:pPr>
              <w:autoSpaceDE w:val="0"/>
              <w:autoSpaceDN w:val="0"/>
              <w:adjustRightInd w:val="0"/>
              <w:rPr>
                <w:rFonts w:ascii="Calibri" w:hAnsi="Calibri" w:cstheme="minorHAnsi"/>
                <w:b/>
                <w:sz w:val="32"/>
                <w:szCs w:val="32"/>
              </w:rPr>
            </w:pPr>
            <w:hyperlink r:id="rId14" w:history="1">
              <w:r w:rsidR="0061397F" w:rsidRPr="0061397F">
                <w:rPr>
                  <w:rStyle w:val="Hyperlink"/>
                  <w:rFonts w:ascii="Calibri" w:hAnsi="Calibri" w:cs="Calibri"/>
                </w:rPr>
                <w:t>http://cancerbulletin.facs.org/forums/forum/site‐specific‐data‐items‐grade‐2018/107325‐breast‐ssdi‐response‐toneoadjuvant‐</w:t>
              </w:r>
            </w:hyperlink>
            <w:r w:rsidR="0061397F" w:rsidRPr="0061397F">
              <w:rPr>
                <w:rFonts w:ascii="Calibri" w:hAnsi="Calibri" w:cs="Calibri"/>
                <w:color w:val="0000FF"/>
              </w:rPr>
              <w:t xml:space="preserve"> thearpy‐covid‐19</w:t>
            </w:r>
          </w:p>
        </w:tc>
      </w:tr>
      <w:tr w:rsidR="00DC2017" w:rsidRPr="00712F0B" w14:paraId="3F58AC1F" w14:textId="77777777" w:rsidTr="00F15E1F">
        <w:trPr>
          <w:trHeight w:val="2451"/>
        </w:trPr>
        <w:tc>
          <w:tcPr>
            <w:tcW w:w="9350" w:type="dxa"/>
            <w:tcBorders>
              <w:top w:val="single" w:sz="4" w:space="0" w:color="auto"/>
              <w:left w:val="nil"/>
              <w:bottom w:val="nil"/>
              <w:right w:val="nil"/>
            </w:tcBorders>
          </w:tcPr>
          <w:p w14:paraId="35B3FA95" w14:textId="77777777" w:rsidR="00DC2017" w:rsidRDefault="00DC2017" w:rsidP="00A16E25">
            <w:pPr>
              <w:autoSpaceDE w:val="0"/>
              <w:autoSpaceDN w:val="0"/>
              <w:adjustRightInd w:val="0"/>
              <w:rPr>
                <w:rFonts w:ascii="Calibri-Bold" w:hAnsi="Calibri-Bold" w:cs="Calibri-Bold"/>
                <w:b/>
                <w:bCs/>
                <w:color w:val="000000"/>
                <w:sz w:val="28"/>
                <w:szCs w:val="28"/>
              </w:rPr>
            </w:pPr>
          </w:p>
          <w:p w14:paraId="54A106DC" w14:textId="77777777" w:rsidR="00F15E1F" w:rsidRDefault="00F15E1F" w:rsidP="00A16E25">
            <w:pPr>
              <w:autoSpaceDE w:val="0"/>
              <w:autoSpaceDN w:val="0"/>
              <w:adjustRightInd w:val="0"/>
              <w:rPr>
                <w:rFonts w:ascii="Calibri-Bold" w:hAnsi="Calibri-Bold" w:cs="Calibri-Bold"/>
                <w:b/>
                <w:bCs/>
                <w:color w:val="000000"/>
                <w:sz w:val="28"/>
                <w:szCs w:val="28"/>
              </w:rPr>
            </w:pPr>
          </w:p>
          <w:p w14:paraId="409112DE" w14:textId="77777777" w:rsidR="00F15E1F" w:rsidRDefault="00F15E1F" w:rsidP="00A16E25">
            <w:pPr>
              <w:autoSpaceDE w:val="0"/>
              <w:autoSpaceDN w:val="0"/>
              <w:adjustRightInd w:val="0"/>
              <w:rPr>
                <w:rFonts w:ascii="Calibri-Bold" w:hAnsi="Calibri-Bold" w:cs="Calibri-Bold"/>
                <w:b/>
                <w:bCs/>
                <w:color w:val="000000"/>
                <w:sz w:val="28"/>
                <w:szCs w:val="28"/>
              </w:rPr>
            </w:pPr>
          </w:p>
          <w:p w14:paraId="188DAC89" w14:textId="77777777" w:rsidR="00F15E1F" w:rsidRDefault="00F15E1F" w:rsidP="00A16E25">
            <w:pPr>
              <w:autoSpaceDE w:val="0"/>
              <w:autoSpaceDN w:val="0"/>
              <w:adjustRightInd w:val="0"/>
              <w:rPr>
                <w:rFonts w:ascii="Calibri-Bold" w:hAnsi="Calibri-Bold" w:cs="Calibri-Bold"/>
                <w:b/>
                <w:bCs/>
                <w:color w:val="000000"/>
                <w:sz w:val="28"/>
                <w:szCs w:val="28"/>
              </w:rPr>
            </w:pPr>
          </w:p>
          <w:p w14:paraId="0E20CE1A" w14:textId="77777777" w:rsidR="00F15E1F" w:rsidRDefault="00F15E1F" w:rsidP="00A16E25">
            <w:pPr>
              <w:autoSpaceDE w:val="0"/>
              <w:autoSpaceDN w:val="0"/>
              <w:adjustRightInd w:val="0"/>
              <w:rPr>
                <w:rFonts w:ascii="Calibri-Bold" w:hAnsi="Calibri-Bold" w:cs="Calibri-Bold"/>
                <w:b/>
                <w:bCs/>
                <w:color w:val="000000"/>
                <w:sz w:val="28"/>
                <w:szCs w:val="28"/>
              </w:rPr>
            </w:pPr>
          </w:p>
          <w:p w14:paraId="1B8F761E" w14:textId="77777777" w:rsidR="00F15E1F" w:rsidRDefault="00F15E1F" w:rsidP="00A16E25">
            <w:pPr>
              <w:autoSpaceDE w:val="0"/>
              <w:autoSpaceDN w:val="0"/>
              <w:adjustRightInd w:val="0"/>
              <w:rPr>
                <w:rFonts w:ascii="Calibri-Bold" w:hAnsi="Calibri-Bold" w:cs="Calibri-Bold"/>
                <w:b/>
                <w:bCs/>
                <w:color w:val="000000"/>
                <w:sz w:val="28"/>
                <w:szCs w:val="28"/>
              </w:rPr>
            </w:pPr>
          </w:p>
          <w:p w14:paraId="69B318FD" w14:textId="77777777" w:rsidR="00F15E1F" w:rsidRDefault="00F15E1F" w:rsidP="00A16E25">
            <w:pPr>
              <w:autoSpaceDE w:val="0"/>
              <w:autoSpaceDN w:val="0"/>
              <w:adjustRightInd w:val="0"/>
              <w:rPr>
                <w:rFonts w:ascii="Calibri-Bold" w:hAnsi="Calibri-Bold" w:cs="Calibri-Bold"/>
                <w:b/>
                <w:bCs/>
                <w:color w:val="000000"/>
                <w:sz w:val="28"/>
                <w:szCs w:val="28"/>
              </w:rPr>
            </w:pPr>
          </w:p>
          <w:p w14:paraId="16D295AD" w14:textId="77777777" w:rsidR="00F15E1F" w:rsidRDefault="00F15E1F" w:rsidP="00A16E25">
            <w:pPr>
              <w:autoSpaceDE w:val="0"/>
              <w:autoSpaceDN w:val="0"/>
              <w:adjustRightInd w:val="0"/>
              <w:rPr>
                <w:rFonts w:ascii="Calibri-Bold" w:hAnsi="Calibri-Bold" w:cs="Calibri-Bold"/>
                <w:b/>
                <w:bCs/>
                <w:color w:val="000000"/>
                <w:sz w:val="28"/>
                <w:szCs w:val="28"/>
              </w:rPr>
            </w:pPr>
          </w:p>
          <w:p w14:paraId="27C4D9AD" w14:textId="77777777" w:rsidR="00F15E1F" w:rsidRDefault="00F15E1F" w:rsidP="00A16E25">
            <w:pPr>
              <w:autoSpaceDE w:val="0"/>
              <w:autoSpaceDN w:val="0"/>
              <w:adjustRightInd w:val="0"/>
              <w:rPr>
                <w:rFonts w:ascii="Calibri-Bold" w:hAnsi="Calibri-Bold" w:cs="Calibri-Bold"/>
                <w:b/>
                <w:bCs/>
                <w:color w:val="000000"/>
                <w:sz w:val="28"/>
                <w:szCs w:val="28"/>
              </w:rPr>
            </w:pPr>
          </w:p>
          <w:p w14:paraId="45DF94CB" w14:textId="77777777" w:rsidR="00F15E1F" w:rsidRDefault="00F15E1F" w:rsidP="00A16E25">
            <w:pPr>
              <w:autoSpaceDE w:val="0"/>
              <w:autoSpaceDN w:val="0"/>
              <w:adjustRightInd w:val="0"/>
              <w:rPr>
                <w:rFonts w:ascii="Calibri-Bold" w:hAnsi="Calibri-Bold" w:cs="Calibri-Bold"/>
                <w:b/>
                <w:bCs/>
                <w:color w:val="000000"/>
                <w:sz w:val="28"/>
                <w:szCs w:val="28"/>
              </w:rPr>
            </w:pPr>
          </w:p>
          <w:p w14:paraId="2D5C0C82" w14:textId="77777777" w:rsidR="00F15E1F" w:rsidRDefault="00F15E1F" w:rsidP="00A16E25">
            <w:pPr>
              <w:autoSpaceDE w:val="0"/>
              <w:autoSpaceDN w:val="0"/>
              <w:adjustRightInd w:val="0"/>
              <w:rPr>
                <w:rFonts w:ascii="Calibri-Bold" w:hAnsi="Calibri-Bold" w:cs="Calibri-Bold"/>
                <w:b/>
                <w:bCs/>
                <w:color w:val="000000"/>
                <w:sz w:val="28"/>
                <w:szCs w:val="28"/>
              </w:rPr>
            </w:pPr>
          </w:p>
        </w:tc>
      </w:tr>
      <w:tr w:rsidR="004468F2" w:rsidRPr="00712F0B" w14:paraId="0FB8D371" w14:textId="77777777" w:rsidTr="00F15E1F">
        <w:trPr>
          <w:trHeight w:val="2451"/>
        </w:trPr>
        <w:tc>
          <w:tcPr>
            <w:tcW w:w="9350" w:type="dxa"/>
            <w:tcBorders>
              <w:top w:val="nil"/>
              <w:left w:val="nil"/>
              <w:bottom w:val="single" w:sz="4" w:space="0" w:color="auto"/>
              <w:right w:val="nil"/>
            </w:tcBorders>
          </w:tcPr>
          <w:p w14:paraId="47CFF362" w14:textId="77777777" w:rsidR="004468F2" w:rsidRPr="00A16E25" w:rsidRDefault="00DC2017" w:rsidP="00A16E25">
            <w:pPr>
              <w:autoSpaceDE w:val="0"/>
              <w:autoSpaceDN w:val="0"/>
              <w:adjustRightInd w:val="0"/>
              <w:rPr>
                <w:rFonts w:ascii="Calibri-Bold" w:hAnsi="Calibri-Bold" w:cs="Calibri-Bold"/>
                <w:b/>
                <w:bCs/>
                <w:color w:val="000000"/>
                <w:sz w:val="28"/>
                <w:szCs w:val="28"/>
              </w:rPr>
            </w:pPr>
            <w:r>
              <w:rPr>
                <w:rFonts w:ascii="Roboto" w:hAnsi="Roboto"/>
                <w:noProof/>
                <w:color w:val="2962FF"/>
              </w:rPr>
              <w:lastRenderedPageBreak/>
              <w:drawing>
                <wp:inline distT="0" distB="0" distL="0" distR="0" wp14:anchorId="123EFFDB" wp14:editId="15EA385F">
                  <wp:extent cx="2019300" cy="1762125"/>
                  <wp:effectExtent l="0" t="0" r="0" b="9525"/>
                  <wp:docPr id="7" name="Picture 7" descr="Live Q &amp;A session tonight at 9pm eastern for anyone interested in learning  more about Pure :) https… | This or that questions, Question and answer,  General biolog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 Q &amp;A session tonight at 9pm eastern for anyone interested in learning  more about Pure :) https… | This or that questions, Question and answer,  General biolog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762125"/>
                          </a:xfrm>
                          <a:prstGeom prst="rect">
                            <a:avLst/>
                          </a:prstGeom>
                          <a:noFill/>
                          <a:ln>
                            <a:noFill/>
                          </a:ln>
                        </pic:spPr>
                      </pic:pic>
                    </a:graphicData>
                  </a:graphic>
                </wp:inline>
              </w:drawing>
            </w:r>
            <w:r>
              <w:rPr>
                <w:rFonts w:ascii="Roboto" w:hAnsi="Roboto"/>
                <w:noProof/>
                <w:color w:val="2962FF"/>
              </w:rPr>
              <w:drawing>
                <wp:inline distT="0" distB="0" distL="0" distR="0" wp14:anchorId="558156BF" wp14:editId="5DE9CD1A">
                  <wp:extent cx="2019300" cy="1562100"/>
                  <wp:effectExtent l="0" t="0" r="0" b="0"/>
                  <wp:docPr id="8" name="Picture 8" descr="Live Q &amp;A session tonight at 9pm eastern for anyone interested in learning  more about Pure :) https… | This or that questions, Question and answer,  General biolog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 Q &amp;A session tonight at 9pm eastern for anyone interested in learning  more about Pure :) https… | This or that questions, Question and answer,  General biolog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562100"/>
                          </a:xfrm>
                          <a:prstGeom prst="rect">
                            <a:avLst/>
                          </a:prstGeom>
                          <a:noFill/>
                          <a:ln>
                            <a:noFill/>
                          </a:ln>
                        </pic:spPr>
                      </pic:pic>
                    </a:graphicData>
                  </a:graphic>
                </wp:inline>
              </w:drawing>
            </w:r>
          </w:p>
        </w:tc>
      </w:tr>
      <w:tr w:rsidR="00A16E25" w:rsidRPr="00712F0B" w14:paraId="229C32B6" w14:textId="77777777" w:rsidTr="00F15E1F">
        <w:trPr>
          <w:trHeight w:val="2451"/>
        </w:trPr>
        <w:tc>
          <w:tcPr>
            <w:tcW w:w="9350" w:type="dxa"/>
            <w:tcBorders>
              <w:top w:val="single" w:sz="4" w:space="0" w:color="auto"/>
            </w:tcBorders>
          </w:tcPr>
          <w:p w14:paraId="40944B8D" w14:textId="77777777" w:rsidR="00A16E25" w:rsidRDefault="00A16E25" w:rsidP="00A16E25">
            <w:pPr>
              <w:autoSpaceDE w:val="0"/>
              <w:autoSpaceDN w:val="0"/>
              <w:adjustRightInd w:val="0"/>
              <w:rPr>
                <w:rFonts w:ascii="Calibri-Bold" w:hAnsi="Calibri-Bold" w:cs="Calibri-Bold"/>
                <w:b/>
                <w:bCs/>
                <w:color w:val="000000"/>
                <w:sz w:val="28"/>
                <w:szCs w:val="28"/>
              </w:rPr>
            </w:pPr>
          </w:p>
          <w:p w14:paraId="14232E3A" w14:textId="77777777" w:rsidR="00A16E25" w:rsidRDefault="00A16E25" w:rsidP="00A16E25">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QUESTION AND ANSWERS</w:t>
            </w:r>
          </w:p>
          <w:p w14:paraId="24B11DEB" w14:textId="77777777" w:rsidR="00A53527" w:rsidRDefault="00A53527" w:rsidP="00A16E25">
            <w:pPr>
              <w:autoSpaceDE w:val="0"/>
              <w:autoSpaceDN w:val="0"/>
              <w:adjustRightInd w:val="0"/>
              <w:rPr>
                <w:rFonts w:ascii="Calibri-Bold" w:hAnsi="Calibri-Bold" w:cs="Calibri-Bold"/>
                <w:b/>
                <w:bCs/>
                <w:color w:val="000000"/>
                <w:sz w:val="28"/>
                <w:szCs w:val="28"/>
              </w:rPr>
            </w:pPr>
          </w:p>
          <w:p w14:paraId="39D598B6" w14:textId="77777777" w:rsidR="00A53527" w:rsidRDefault="00A53527" w:rsidP="00A16E25">
            <w:pPr>
              <w:autoSpaceDE w:val="0"/>
              <w:autoSpaceDN w:val="0"/>
              <w:adjustRightInd w:val="0"/>
              <w:rPr>
                <w:rFonts w:ascii="Calibri-Bold" w:hAnsi="Calibri-Bold" w:cs="Calibri-Bold"/>
                <w:b/>
                <w:bCs/>
                <w:color w:val="000000"/>
                <w:sz w:val="22"/>
                <w:szCs w:val="22"/>
              </w:rPr>
            </w:pPr>
            <w:r w:rsidRPr="00A53527">
              <w:rPr>
                <w:rFonts w:ascii="Calibri-Bold" w:hAnsi="Calibri-Bold" w:cs="Calibri-Bold"/>
                <w:b/>
                <w:bCs/>
                <w:color w:val="000000"/>
                <w:sz w:val="22"/>
                <w:szCs w:val="22"/>
              </w:rPr>
              <w:t>Q</w:t>
            </w:r>
            <w:r>
              <w:rPr>
                <w:rFonts w:ascii="Calibri-Bold" w:hAnsi="Calibri-Bold" w:cs="Calibri-Bold"/>
                <w:b/>
                <w:bCs/>
                <w:color w:val="000000"/>
                <w:sz w:val="22"/>
                <w:szCs w:val="22"/>
              </w:rPr>
              <w:t>uestion</w:t>
            </w:r>
          </w:p>
          <w:p w14:paraId="52505DE0" w14:textId="77777777" w:rsidR="00A53527" w:rsidRDefault="00A53527" w:rsidP="00A16E25">
            <w:pPr>
              <w:autoSpaceDE w:val="0"/>
              <w:autoSpaceDN w:val="0"/>
              <w:adjustRightInd w:val="0"/>
              <w:rPr>
                <w:rFonts w:ascii="Calibri-Bold" w:hAnsi="Calibri-Bold" w:cs="Calibri-Bold"/>
                <w:b/>
                <w:bCs/>
                <w:color w:val="000000"/>
                <w:sz w:val="22"/>
                <w:szCs w:val="22"/>
              </w:rPr>
            </w:pPr>
          </w:p>
          <w:p w14:paraId="702E3975" w14:textId="77777777" w:rsidR="00A53527" w:rsidRDefault="00A53527" w:rsidP="00A16E25">
            <w:pPr>
              <w:autoSpaceDE w:val="0"/>
              <w:autoSpaceDN w:val="0"/>
              <w:adjustRightInd w:val="0"/>
              <w:rPr>
                <w:rFonts w:ascii="Calibri-Bold" w:hAnsi="Calibri-Bold" w:cs="Calibri-Bold"/>
                <w:bCs/>
                <w:color w:val="000000"/>
                <w:sz w:val="22"/>
                <w:szCs w:val="22"/>
              </w:rPr>
            </w:pPr>
            <w:r w:rsidRPr="00A53527">
              <w:rPr>
                <w:rFonts w:ascii="Calibri-Bold" w:hAnsi="Calibri-Bold" w:cs="Calibri-Bold"/>
                <w:bCs/>
                <w:color w:val="000000"/>
                <w:sz w:val="22"/>
                <w:szCs w:val="22"/>
              </w:rPr>
              <w:t>Since the lymph node biopsy is code under surgery, would this be considered part of first course of treatment</w:t>
            </w:r>
            <w:r>
              <w:rPr>
                <w:rFonts w:ascii="Calibri-Bold" w:hAnsi="Calibri-Bold" w:cs="Calibri-Bold"/>
                <w:bCs/>
                <w:color w:val="000000"/>
                <w:sz w:val="22"/>
                <w:szCs w:val="22"/>
              </w:rPr>
              <w:t>?</w:t>
            </w:r>
          </w:p>
          <w:p w14:paraId="385F2A9A" w14:textId="77777777" w:rsidR="009F512B" w:rsidRDefault="009F512B" w:rsidP="00A16E25">
            <w:pPr>
              <w:autoSpaceDE w:val="0"/>
              <w:autoSpaceDN w:val="0"/>
              <w:adjustRightInd w:val="0"/>
              <w:rPr>
                <w:rFonts w:ascii="Calibri-Bold" w:hAnsi="Calibri-Bold" w:cs="Calibri-Bold"/>
                <w:bCs/>
                <w:color w:val="000000"/>
                <w:sz w:val="22"/>
                <w:szCs w:val="22"/>
              </w:rPr>
            </w:pPr>
          </w:p>
          <w:p w14:paraId="35F21B68" w14:textId="77777777" w:rsidR="00A53527" w:rsidRDefault="00A53527" w:rsidP="00A53527">
            <w:pPr>
              <w:autoSpaceDE w:val="0"/>
              <w:autoSpaceDN w:val="0"/>
              <w:adjustRightInd w:val="0"/>
              <w:rPr>
                <w:rFonts w:ascii="Calibri-BoldItalic" w:hAnsi="Calibri-BoldItalic" w:cs="Calibri-BoldItalic"/>
                <w:b/>
                <w:bCs/>
                <w:i/>
                <w:iCs/>
                <w:sz w:val="22"/>
                <w:szCs w:val="22"/>
              </w:rPr>
            </w:pPr>
            <w:r>
              <w:rPr>
                <w:rFonts w:ascii="Calibri-BoldItalic" w:hAnsi="Calibri-BoldItalic" w:cs="Calibri-BoldItalic"/>
                <w:b/>
                <w:bCs/>
                <w:i/>
                <w:iCs/>
                <w:sz w:val="22"/>
                <w:szCs w:val="22"/>
              </w:rPr>
              <w:t>Answer:</w:t>
            </w:r>
          </w:p>
          <w:p w14:paraId="241226DF" w14:textId="77777777" w:rsidR="00A53527" w:rsidRDefault="00A53527" w:rsidP="00A53527">
            <w:pPr>
              <w:autoSpaceDE w:val="0"/>
              <w:autoSpaceDN w:val="0"/>
              <w:adjustRightInd w:val="0"/>
              <w:rPr>
                <w:rFonts w:ascii="Calibri-Bold" w:hAnsi="Calibri-Bold" w:cs="Calibri-Bold"/>
                <w:b/>
                <w:bCs/>
                <w:sz w:val="22"/>
                <w:szCs w:val="22"/>
              </w:rPr>
            </w:pPr>
            <w:r>
              <w:rPr>
                <w:rFonts w:ascii="Calibri-Bold" w:hAnsi="Calibri-Bold" w:cs="Calibri-Bold"/>
                <w:b/>
                <w:bCs/>
                <w:sz w:val="22"/>
                <w:szCs w:val="22"/>
              </w:rPr>
              <w:t>Even though an FNA of a lymph node is</w:t>
            </w:r>
          </w:p>
          <w:p w14:paraId="6769F46E" w14:textId="77777777" w:rsidR="00A53527" w:rsidRDefault="00A53527" w:rsidP="00A53527">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coded in scope of regional lymph nodes,</w:t>
            </w:r>
          </w:p>
          <w:p w14:paraId="66D2FB5F" w14:textId="77777777" w:rsidR="00A53527" w:rsidRPr="005046C7" w:rsidRDefault="00A53527" w:rsidP="009F512B">
            <w:pPr>
              <w:tabs>
                <w:tab w:val="left" w:pos="3150"/>
              </w:tabs>
              <w:autoSpaceDE w:val="0"/>
              <w:autoSpaceDN w:val="0"/>
              <w:adjustRightInd w:val="0"/>
              <w:rPr>
                <w:rFonts w:ascii="Calibri-Bold" w:hAnsi="Calibri-Bold" w:cs="Calibri-Bold"/>
                <w:b/>
                <w:bCs/>
                <w:sz w:val="22"/>
                <w:szCs w:val="22"/>
                <w:u w:val="single"/>
              </w:rPr>
            </w:pPr>
            <w:r w:rsidRPr="005046C7">
              <w:rPr>
                <w:rFonts w:ascii="Calibri-Bold" w:hAnsi="Calibri-Bold" w:cs="Calibri-Bold"/>
                <w:b/>
                <w:bCs/>
                <w:sz w:val="22"/>
                <w:szCs w:val="22"/>
                <w:u w:val="single"/>
              </w:rPr>
              <w:t>an FNA is not treatment.</w:t>
            </w:r>
            <w:r w:rsidR="009F512B" w:rsidRPr="005046C7">
              <w:rPr>
                <w:rFonts w:ascii="Calibri-Bold" w:hAnsi="Calibri-Bold" w:cs="Calibri-Bold"/>
                <w:b/>
                <w:bCs/>
                <w:sz w:val="22"/>
                <w:szCs w:val="22"/>
                <w:u w:val="single"/>
              </w:rPr>
              <w:tab/>
            </w:r>
          </w:p>
          <w:p w14:paraId="47025C6E" w14:textId="77777777" w:rsidR="009F512B" w:rsidRDefault="00005B4B" w:rsidP="009F512B">
            <w:pPr>
              <w:tabs>
                <w:tab w:val="left" w:pos="3150"/>
              </w:tabs>
              <w:autoSpaceDE w:val="0"/>
              <w:autoSpaceDN w:val="0"/>
              <w:adjustRightInd w:val="0"/>
              <w:rPr>
                <w:rFonts w:ascii="Calibri-Bold" w:hAnsi="Calibri-Bold" w:cs="Calibri-Bold"/>
                <w:b/>
                <w:bCs/>
                <w:sz w:val="22"/>
                <w:szCs w:val="22"/>
              </w:rPr>
            </w:pPr>
            <w:r>
              <w:rPr>
                <w:rFonts w:ascii="Calibri-Bold" w:hAnsi="Calibri-Bold" w:cs="Calibri-Bold"/>
                <w:b/>
                <w:bCs/>
                <w:sz w:val="22"/>
                <w:szCs w:val="22"/>
              </w:rPr>
              <w:t xml:space="preserve"> </w:t>
            </w:r>
          </w:p>
          <w:p w14:paraId="40A0B789" w14:textId="77777777" w:rsidR="00A16E25" w:rsidRDefault="00A16E25" w:rsidP="00A16E25">
            <w:pPr>
              <w:autoSpaceDE w:val="0"/>
              <w:autoSpaceDN w:val="0"/>
              <w:adjustRightInd w:val="0"/>
              <w:rPr>
                <w:rFonts w:ascii="Calibri-Bold" w:hAnsi="Calibri-Bold" w:cs="Calibri-Bold"/>
                <w:b/>
                <w:bCs/>
                <w:color w:val="000000"/>
                <w:sz w:val="28"/>
                <w:szCs w:val="28"/>
              </w:rPr>
            </w:pPr>
          </w:p>
          <w:p w14:paraId="70ADD8DC" w14:textId="77777777" w:rsidR="00A16E25" w:rsidRDefault="00A16E25" w:rsidP="00A16E25">
            <w:pPr>
              <w:autoSpaceDE w:val="0"/>
              <w:autoSpaceDN w:val="0"/>
              <w:adjustRightInd w:val="0"/>
              <w:rPr>
                <w:rFonts w:ascii="Calibri-Bold" w:hAnsi="Calibri-Bold" w:cs="Calibri-Bold"/>
                <w:b/>
                <w:bCs/>
                <w:sz w:val="22"/>
                <w:szCs w:val="22"/>
              </w:rPr>
            </w:pPr>
            <w:r>
              <w:rPr>
                <w:rFonts w:ascii="Calibri-Bold" w:hAnsi="Calibri-Bold" w:cs="Calibri-Bold"/>
                <w:b/>
                <w:bCs/>
                <w:sz w:val="22"/>
                <w:szCs w:val="22"/>
              </w:rPr>
              <w:t>Question:</w:t>
            </w:r>
          </w:p>
          <w:p w14:paraId="586564CF" w14:textId="77777777" w:rsidR="00A16E25" w:rsidRPr="00735E9C" w:rsidRDefault="00A16E25" w:rsidP="00A16E25">
            <w:pPr>
              <w:autoSpaceDE w:val="0"/>
              <w:autoSpaceDN w:val="0"/>
              <w:adjustRightInd w:val="0"/>
              <w:rPr>
                <w:rFonts w:ascii="Calibri" w:hAnsi="Calibri" w:cs="Calibri"/>
              </w:rPr>
            </w:pPr>
            <w:r w:rsidRPr="00735E9C">
              <w:rPr>
                <w:rFonts w:ascii="Calibri" w:hAnsi="Calibri" w:cs="Calibri"/>
              </w:rPr>
              <w:t xml:space="preserve">A patient is diagnosed with </w:t>
            </w:r>
            <w:r w:rsidR="009F512B">
              <w:rPr>
                <w:rFonts w:ascii="Calibri" w:hAnsi="Calibri" w:cs="Calibri"/>
              </w:rPr>
              <w:t>breast cancer</w:t>
            </w:r>
            <w:r w:rsidRPr="00735E9C">
              <w:rPr>
                <w:rFonts w:ascii="Calibri" w:hAnsi="Calibri" w:cs="Calibri"/>
              </w:rPr>
              <w:t xml:space="preserve"> at your</w:t>
            </w:r>
          </w:p>
          <w:p w14:paraId="44D940D3" w14:textId="77777777" w:rsidR="00A16E25" w:rsidRPr="00735E9C" w:rsidRDefault="00A16E25" w:rsidP="00A16E25">
            <w:pPr>
              <w:autoSpaceDE w:val="0"/>
              <w:autoSpaceDN w:val="0"/>
              <w:adjustRightInd w:val="0"/>
              <w:rPr>
                <w:rFonts w:ascii="Calibri" w:hAnsi="Calibri" w:cs="Calibri"/>
              </w:rPr>
            </w:pPr>
            <w:r w:rsidRPr="00735E9C">
              <w:rPr>
                <w:rFonts w:ascii="Calibri" w:hAnsi="Calibri" w:cs="Calibri"/>
              </w:rPr>
              <w:t>facility. The patient does not return for staging</w:t>
            </w:r>
          </w:p>
          <w:p w14:paraId="5D98C082" w14:textId="77777777" w:rsidR="00A16E25" w:rsidRPr="00735E9C" w:rsidRDefault="00A16E25" w:rsidP="00A16E25">
            <w:pPr>
              <w:autoSpaceDE w:val="0"/>
              <w:autoSpaceDN w:val="0"/>
              <w:adjustRightInd w:val="0"/>
              <w:rPr>
                <w:rFonts w:ascii="Calibri" w:hAnsi="Calibri" w:cs="Calibri"/>
              </w:rPr>
            </w:pPr>
            <w:r w:rsidRPr="00735E9C">
              <w:rPr>
                <w:rFonts w:ascii="Calibri" w:hAnsi="Calibri" w:cs="Calibri"/>
              </w:rPr>
              <w:t>work‐up or treatment consultation. You do</w:t>
            </w:r>
          </w:p>
          <w:p w14:paraId="481E1D9B" w14:textId="77777777" w:rsidR="00A16E25" w:rsidRPr="00735E9C" w:rsidRDefault="00A16E25" w:rsidP="00A16E25">
            <w:pPr>
              <w:autoSpaceDE w:val="0"/>
              <w:autoSpaceDN w:val="0"/>
              <w:adjustRightInd w:val="0"/>
              <w:rPr>
                <w:rFonts w:ascii="Calibri" w:hAnsi="Calibri" w:cs="Calibri"/>
              </w:rPr>
            </w:pPr>
            <w:r w:rsidRPr="00735E9C">
              <w:rPr>
                <w:rFonts w:ascii="Calibri" w:hAnsi="Calibri" w:cs="Calibri"/>
              </w:rPr>
              <w:t>not know if the patient went elsewhere for</w:t>
            </w:r>
          </w:p>
          <w:p w14:paraId="4662B01B" w14:textId="77777777" w:rsidR="00A16E25" w:rsidRPr="00735E9C" w:rsidRDefault="00A16E25" w:rsidP="00A16E25">
            <w:pPr>
              <w:autoSpaceDE w:val="0"/>
              <w:autoSpaceDN w:val="0"/>
              <w:adjustRightInd w:val="0"/>
              <w:rPr>
                <w:rFonts w:ascii="Calibri" w:hAnsi="Calibri" w:cs="Calibri"/>
              </w:rPr>
            </w:pPr>
            <w:r w:rsidRPr="00735E9C">
              <w:rPr>
                <w:rFonts w:ascii="Calibri" w:hAnsi="Calibri" w:cs="Calibri"/>
              </w:rPr>
              <w:t>additional work‐up or treatment. What would</w:t>
            </w:r>
          </w:p>
          <w:p w14:paraId="530ACBC2" w14:textId="77777777" w:rsidR="00A16E25" w:rsidRDefault="00A16E25" w:rsidP="00A16E25">
            <w:pPr>
              <w:autoSpaceDE w:val="0"/>
              <w:autoSpaceDN w:val="0"/>
              <w:adjustRightInd w:val="0"/>
              <w:rPr>
                <w:rFonts w:ascii="Calibri" w:hAnsi="Calibri" w:cs="Calibri"/>
              </w:rPr>
            </w:pPr>
            <w:r w:rsidRPr="00735E9C">
              <w:rPr>
                <w:rFonts w:ascii="Calibri" w:hAnsi="Calibri" w:cs="Calibri"/>
              </w:rPr>
              <w:t>the class of case be?</w:t>
            </w:r>
          </w:p>
          <w:p w14:paraId="6037A40C" w14:textId="77777777" w:rsidR="00735E9C" w:rsidRPr="00735E9C" w:rsidRDefault="00735E9C" w:rsidP="00A16E25">
            <w:pPr>
              <w:autoSpaceDE w:val="0"/>
              <w:autoSpaceDN w:val="0"/>
              <w:adjustRightInd w:val="0"/>
              <w:rPr>
                <w:rFonts w:ascii="Calibri" w:hAnsi="Calibri" w:cs="Calibri"/>
              </w:rPr>
            </w:pPr>
          </w:p>
          <w:p w14:paraId="519D40A4" w14:textId="77777777" w:rsidR="00A16E25" w:rsidRDefault="00A16E25" w:rsidP="00A16E25">
            <w:pPr>
              <w:autoSpaceDE w:val="0"/>
              <w:autoSpaceDN w:val="0"/>
              <w:adjustRightInd w:val="0"/>
              <w:rPr>
                <w:rFonts w:ascii="Calibri-BoldItalic" w:hAnsi="Calibri-BoldItalic" w:cs="Calibri-BoldItalic"/>
                <w:b/>
                <w:bCs/>
                <w:i/>
                <w:iCs/>
                <w:sz w:val="22"/>
                <w:szCs w:val="22"/>
              </w:rPr>
            </w:pPr>
            <w:r>
              <w:rPr>
                <w:rFonts w:ascii="Calibri-BoldItalic" w:hAnsi="Calibri-BoldItalic" w:cs="Calibri-BoldItalic"/>
                <w:b/>
                <w:bCs/>
                <w:i/>
                <w:iCs/>
                <w:sz w:val="22"/>
                <w:szCs w:val="22"/>
              </w:rPr>
              <w:t>Answer: 10</w:t>
            </w:r>
          </w:p>
          <w:p w14:paraId="18C5BD14" w14:textId="77777777" w:rsidR="0071132F" w:rsidRDefault="0071132F" w:rsidP="0071132F">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Initial diagnosis at the reporting facility</w:t>
            </w:r>
          </w:p>
          <w:p w14:paraId="74F37883" w14:textId="77777777" w:rsidR="0071132F" w:rsidRDefault="0071132F" w:rsidP="0071132F">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or in a staff physician’s office AND part</w:t>
            </w:r>
          </w:p>
          <w:p w14:paraId="3B632809" w14:textId="77777777" w:rsidR="0071132F" w:rsidRDefault="0071132F" w:rsidP="0071132F">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or all of first course treatment or a</w:t>
            </w:r>
          </w:p>
          <w:p w14:paraId="6603B137" w14:textId="77777777" w:rsidR="0071132F" w:rsidRDefault="0071132F" w:rsidP="0071132F">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lastRenderedPageBreak/>
              <w:t>decision not to treat was at the</w:t>
            </w:r>
          </w:p>
          <w:p w14:paraId="36B283EA" w14:textId="77777777" w:rsidR="0071132F" w:rsidRDefault="0071132F" w:rsidP="0071132F">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reporting facility, NOS</w:t>
            </w:r>
          </w:p>
          <w:p w14:paraId="797B884A" w14:textId="77777777" w:rsidR="00735E9C" w:rsidRPr="00735E9C" w:rsidRDefault="00735E9C" w:rsidP="00735E9C">
            <w:pPr>
              <w:autoSpaceDE w:val="0"/>
              <w:autoSpaceDN w:val="0"/>
              <w:adjustRightInd w:val="0"/>
              <w:rPr>
                <w:rFonts w:ascii="Calibri" w:hAnsi="Calibri" w:cs="Calibri"/>
              </w:rPr>
            </w:pPr>
            <w:r w:rsidRPr="00AF3466">
              <w:rPr>
                <w:rFonts w:ascii="Calibri" w:hAnsi="Calibri" w:cs="Calibri"/>
                <w:b/>
              </w:rPr>
              <w:t>Tip:</w:t>
            </w:r>
            <w:r w:rsidRPr="00735E9C">
              <w:rPr>
                <w:rFonts w:ascii="Calibri" w:hAnsi="Calibri" w:cs="Calibri"/>
              </w:rPr>
              <w:t xml:space="preserve"> You must confirm the patient was</w:t>
            </w:r>
          </w:p>
          <w:p w14:paraId="13286863" w14:textId="77777777" w:rsidR="00735E9C" w:rsidRDefault="00735E9C" w:rsidP="00735E9C">
            <w:pPr>
              <w:autoSpaceDE w:val="0"/>
              <w:autoSpaceDN w:val="0"/>
              <w:adjustRightInd w:val="0"/>
              <w:rPr>
                <w:rFonts w:ascii="Calibri" w:hAnsi="Calibri" w:cs="Calibri"/>
                <w:sz w:val="22"/>
                <w:szCs w:val="22"/>
              </w:rPr>
            </w:pPr>
            <w:r w:rsidRPr="00735E9C">
              <w:rPr>
                <w:rFonts w:ascii="Calibri" w:hAnsi="Calibri" w:cs="Calibri"/>
              </w:rPr>
              <w:t>treated elsewhere to code class of case 00</w:t>
            </w:r>
            <w:r>
              <w:rPr>
                <w:rFonts w:ascii="Calibri" w:hAnsi="Calibri" w:cs="Calibri"/>
                <w:sz w:val="22"/>
                <w:szCs w:val="22"/>
              </w:rPr>
              <w:t>.</w:t>
            </w:r>
          </w:p>
          <w:p w14:paraId="103947DA" w14:textId="77777777" w:rsidR="007D0905" w:rsidRDefault="007D0905" w:rsidP="00735E9C">
            <w:pPr>
              <w:autoSpaceDE w:val="0"/>
              <w:autoSpaceDN w:val="0"/>
              <w:adjustRightInd w:val="0"/>
              <w:rPr>
                <w:rFonts w:ascii="Calibri" w:hAnsi="Calibri" w:cs="Calibri"/>
                <w:sz w:val="22"/>
                <w:szCs w:val="22"/>
              </w:rPr>
            </w:pPr>
          </w:p>
          <w:p w14:paraId="00863E48" w14:textId="77777777" w:rsidR="00325CCE" w:rsidRDefault="00325CCE" w:rsidP="00325CCE">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 NAACCR Abstracting and Coding Boot Camp</w:t>
            </w:r>
          </w:p>
          <w:p w14:paraId="390FF998" w14:textId="77777777" w:rsidR="00325CCE" w:rsidRPr="00A53527" w:rsidRDefault="00325CCE" w:rsidP="00325CCE">
            <w:pPr>
              <w:tabs>
                <w:tab w:val="left" w:pos="3150"/>
              </w:tabs>
              <w:autoSpaceDE w:val="0"/>
              <w:autoSpaceDN w:val="0"/>
              <w:adjustRightInd w:val="0"/>
              <w:rPr>
                <w:rFonts w:ascii="Calibri-Bold" w:hAnsi="Calibri-Bold" w:cs="Calibri-Bold"/>
                <w:bCs/>
                <w:color w:val="000000"/>
                <w:sz w:val="22"/>
                <w:szCs w:val="22"/>
              </w:rPr>
            </w:pPr>
            <w:r>
              <w:rPr>
                <w:rFonts w:ascii="Calibri-Italic" w:hAnsi="Calibri-Italic" w:cs="Calibri-Italic"/>
                <w:i/>
                <w:iCs/>
                <w:sz w:val="20"/>
                <w:szCs w:val="20"/>
              </w:rPr>
              <w:t>2019</w:t>
            </w:r>
            <w:r>
              <w:rPr>
                <w:rFonts w:ascii="Cambria Math" w:hAnsi="Cambria Math" w:cs="Cambria Math"/>
                <w:i/>
                <w:iCs/>
                <w:sz w:val="20"/>
                <w:szCs w:val="20"/>
              </w:rPr>
              <w:t>‐</w:t>
            </w:r>
            <w:r>
              <w:rPr>
                <w:rFonts w:ascii="Calibri-Italic" w:hAnsi="Calibri-Italic" w:cs="Calibri-Italic"/>
                <w:i/>
                <w:iCs/>
                <w:sz w:val="20"/>
                <w:szCs w:val="20"/>
              </w:rPr>
              <w:t>2020</w:t>
            </w:r>
          </w:p>
          <w:p w14:paraId="34E700DB" w14:textId="77777777" w:rsidR="00325CCE" w:rsidRDefault="00325CCE" w:rsidP="00325CCE">
            <w:pPr>
              <w:autoSpaceDE w:val="0"/>
              <w:autoSpaceDN w:val="0"/>
              <w:adjustRightInd w:val="0"/>
              <w:rPr>
                <w:rFonts w:ascii="Calibri-Bold" w:hAnsi="Calibri-Bold" w:cs="Calibri-Bold"/>
                <w:b/>
                <w:bCs/>
                <w:color w:val="000000"/>
                <w:sz w:val="28"/>
                <w:szCs w:val="28"/>
              </w:rPr>
            </w:pPr>
          </w:p>
          <w:p w14:paraId="1D189F30" w14:textId="77777777" w:rsidR="007D0905" w:rsidRDefault="007D0905" w:rsidP="00735E9C">
            <w:pPr>
              <w:autoSpaceDE w:val="0"/>
              <w:autoSpaceDN w:val="0"/>
              <w:adjustRightInd w:val="0"/>
              <w:rPr>
                <w:rFonts w:ascii="Calibri" w:hAnsi="Calibri" w:cs="Calibri"/>
                <w:sz w:val="22"/>
                <w:szCs w:val="22"/>
              </w:rPr>
            </w:pPr>
          </w:p>
          <w:p w14:paraId="549FAECE" w14:textId="77777777" w:rsidR="007D0905" w:rsidRDefault="007D0905" w:rsidP="00735E9C">
            <w:pPr>
              <w:autoSpaceDE w:val="0"/>
              <w:autoSpaceDN w:val="0"/>
              <w:adjustRightInd w:val="0"/>
              <w:rPr>
                <w:rFonts w:ascii="Calibri" w:hAnsi="Calibri" w:cs="Calibri"/>
                <w:sz w:val="22"/>
                <w:szCs w:val="22"/>
              </w:rPr>
            </w:pPr>
          </w:p>
          <w:p w14:paraId="0D0201C9" w14:textId="77777777" w:rsidR="007D0905" w:rsidRDefault="007D0905" w:rsidP="00735E9C">
            <w:pPr>
              <w:autoSpaceDE w:val="0"/>
              <w:autoSpaceDN w:val="0"/>
              <w:adjustRightInd w:val="0"/>
              <w:rPr>
                <w:rFonts w:ascii="Calibri" w:hAnsi="Calibri" w:cs="Calibri"/>
                <w:sz w:val="22"/>
                <w:szCs w:val="22"/>
              </w:rPr>
            </w:pPr>
          </w:p>
          <w:p w14:paraId="210B338B" w14:textId="77777777" w:rsidR="00AF3466" w:rsidRDefault="00AF3466" w:rsidP="00AF3466">
            <w:pPr>
              <w:autoSpaceDE w:val="0"/>
              <w:autoSpaceDN w:val="0"/>
              <w:adjustRightInd w:val="0"/>
              <w:rPr>
                <w:rFonts w:ascii="Calibri-Bold" w:hAnsi="Calibri-Bold" w:cs="Calibri-Bold"/>
                <w:b/>
                <w:bCs/>
                <w:sz w:val="22"/>
                <w:szCs w:val="22"/>
              </w:rPr>
            </w:pPr>
            <w:r>
              <w:rPr>
                <w:rFonts w:ascii="Calibri-Bold" w:hAnsi="Calibri-Bold" w:cs="Calibri-Bold"/>
                <w:b/>
                <w:bCs/>
                <w:sz w:val="22"/>
                <w:szCs w:val="22"/>
              </w:rPr>
              <w:t>When a radiation treatment summary has multiple</w:t>
            </w:r>
          </w:p>
          <w:p w14:paraId="45C525D3" w14:textId="77777777" w:rsidR="00AF3466" w:rsidRDefault="00AF3466" w:rsidP="00AF3466">
            <w:pPr>
              <w:autoSpaceDE w:val="0"/>
              <w:autoSpaceDN w:val="0"/>
              <w:adjustRightInd w:val="0"/>
              <w:rPr>
                <w:rFonts w:ascii="Calibri-Bold" w:hAnsi="Calibri-Bold" w:cs="Calibri-Bold"/>
                <w:b/>
                <w:bCs/>
                <w:sz w:val="22"/>
                <w:szCs w:val="22"/>
              </w:rPr>
            </w:pPr>
            <w:r>
              <w:rPr>
                <w:rFonts w:ascii="Calibri-Bold" w:hAnsi="Calibri-Bold" w:cs="Calibri-Bold"/>
                <w:b/>
                <w:bCs/>
                <w:sz w:val="22"/>
                <w:szCs w:val="22"/>
              </w:rPr>
              <w:t>PHASES (aka delivered prescriptions):</w:t>
            </w:r>
          </w:p>
          <w:p w14:paraId="3748F0AF" w14:textId="77777777" w:rsidR="007E3ECF" w:rsidRDefault="007E3ECF" w:rsidP="00AF3466">
            <w:pPr>
              <w:autoSpaceDE w:val="0"/>
              <w:autoSpaceDN w:val="0"/>
              <w:adjustRightInd w:val="0"/>
              <w:rPr>
                <w:rFonts w:ascii="Calibri-Bold" w:hAnsi="Calibri-Bold" w:cs="Calibri-Bold"/>
                <w:b/>
                <w:bCs/>
                <w:sz w:val="22"/>
                <w:szCs w:val="22"/>
              </w:rPr>
            </w:pPr>
          </w:p>
          <w:p w14:paraId="04464C09" w14:textId="77777777" w:rsidR="00AF3466" w:rsidRPr="00B700CC" w:rsidRDefault="00AF3466" w:rsidP="00AF3466">
            <w:pPr>
              <w:autoSpaceDE w:val="0"/>
              <w:autoSpaceDN w:val="0"/>
              <w:adjustRightInd w:val="0"/>
              <w:rPr>
                <w:rFonts w:ascii="Calibri-Bold" w:hAnsi="Calibri-Bold" w:cs="Calibri-Bold"/>
                <w:b/>
                <w:bCs/>
              </w:rPr>
            </w:pPr>
          </w:p>
          <w:p w14:paraId="17DF9C4F" w14:textId="77777777" w:rsidR="00AF3466" w:rsidRPr="00B700CC" w:rsidRDefault="00AF3466" w:rsidP="00AF3466">
            <w:pPr>
              <w:autoSpaceDE w:val="0"/>
              <w:autoSpaceDN w:val="0"/>
              <w:adjustRightInd w:val="0"/>
              <w:rPr>
                <w:rFonts w:ascii="Calibri" w:hAnsi="Calibri" w:cs="Calibri"/>
              </w:rPr>
            </w:pPr>
            <w:r w:rsidRPr="00B700CC">
              <w:rPr>
                <w:rFonts w:ascii="Calibri-Bold" w:hAnsi="Calibri-Bold" w:cs="Calibri-Bold"/>
                <w:b/>
                <w:bCs/>
              </w:rPr>
              <w:t xml:space="preserve">A. </w:t>
            </w:r>
            <w:r w:rsidRPr="00B700CC">
              <w:rPr>
                <w:rFonts w:ascii="Calibri" w:hAnsi="Calibri" w:cs="Calibri"/>
              </w:rPr>
              <w:t>Code the phases from the earliest to latest start date.</w:t>
            </w:r>
          </w:p>
          <w:p w14:paraId="787C4E86" w14:textId="77777777" w:rsidR="00AF3466" w:rsidRPr="00B700CC" w:rsidRDefault="00AF3466" w:rsidP="00AF3466">
            <w:pPr>
              <w:autoSpaceDE w:val="0"/>
              <w:autoSpaceDN w:val="0"/>
              <w:adjustRightInd w:val="0"/>
              <w:rPr>
                <w:rFonts w:ascii="Calibri" w:hAnsi="Calibri" w:cs="Calibri"/>
              </w:rPr>
            </w:pPr>
            <w:r w:rsidRPr="00B700CC">
              <w:rPr>
                <w:rFonts w:ascii="Calibri-Bold" w:hAnsi="Calibri-Bold" w:cs="Calibri-Bold"/>
                <w:b/>
                <w:bCs/>
              </w:rPr>
              <w:t xml:space="preserve">B. </w:t>
            </w:r>
            <w:r w:rsidRPr="00B700CC">
              <w:rPr>
                <w:rFonts w:ascii="Calibri" w:hAnsi="Calibri" w:cs="Calibri"/>
              </w:rPr>
              <w:t>If there are multiple phases with the same start date,</w:t>
            </w:r>
          </w:p>
          <w:p w14:paraId="53DD63FD" w14:textId="77777777" w:rsidR="00AF3466" w:rsidRPr="00B700CC" w:rsidRDefault="00AF3466" w:rsidP="00AF3466">
            <w:pPr>
              <w:autoSpaceDE w:val="0"/>
              <w:autoSpaceDN w:val="0"/>
              <w:adjustRightInd w:val="0"/>
              <w:rPr>
                <w:rFonts w:ascii="Calibri" w:hAnsi="Calibri" w:cs="Calibri"/>
              </w:rPr>
            </w:pPr>
            <w:r w:rsidRPr="00B700CC">
              <w:rPr>
                <w:rFonts w:ascii="Calibri" w:hAnsi="Calibri" w:cs="Calibri"/>
              </w:rPr>
              <w:t>code the phases from highest to lowest total dose.</w:t>
            </w:r>
          </w:p>
          <w:p w14:paraId="6F51BDBE" w14:textId="77777777" w:rsidR="00AF3466" w:rsidRPr="00B700CC" w:rsidRDefault="00AF3466" w:rsidP="00AF3466">
            <w:pPr>
              <w:autoSpaceDE w:val="0"/>
              <w:autoSpaceDN w:val="0"/>
              <w:adjustRightInd w:val="0"/>
              <w:rPr>
                <w:rFonts w:ascii="Calibri" w:hAnsi="Calibri" w:cs="Calibri"/>
              </w:rPr>
            </w:pPr>
            <w:r w:rsidRPr="00B700CC">
              <w:rPr>
                <w:rFonts w:ascii="Calibri-Bold" w:hAnsi="Calibri-Bold" w:cs="Calibri-Bold"/>
                <w:b/>
                <w:bCs/>
              </w:rPr>
              <w:t xml:space="preserve">C. </w:t>
            </w:r>
            <w:r w:rsidRPr="00B700CC">
              <w:rPr>
                <w:rFonts w:ascii="Calibri" w:hAnsi="Calibri" w:cs="Calibri"/>
              </w:rPr>
              <w:t>If there are multiple phases with the same start date and</w:t>
            </w:r>
          </w:p>
          <w:p w14:paraId="2DE92440" w14:textId="77777777" w:rsidR="00AF3466" w:rsidRPr="00B700CC" w:rsidRDefault="00AF3466" w:rsidP="00AF3466">
            <w:pPr>
              <w:autoSpaceDE w:val="0"/>
              <w:autoSpaceDN w:val="0"/>
              <w:adjustRightInd w:val="0"/>
              <w:rPr>
                <w:rFonts w:ascii="Calibri" w:hAnsi="Calibri" w:cs="Calibri"/>
              </w:rPr>
            </w:pPr>
            <w:r w:rsidRPr="00B700CC">
              <w:rPr>
                <w:rFonts w:ascii="Calibri" w:hAnsi="Calibri" w:cs="Calibri"/>
              </w:rPr>
              <w:t>same total dose, then any order is acceptable.</w:t>
            </w:r>
          </w:p>
          <w:p w14:paraId="64207966" w14:textId="77777777" w:rsidR="00735E9C" w:rsidRDefault="00735E9C" w:rsidP="00735E9C">
            <w:pPr>
              <w:autoSpaceDE w:val="0"/>
              <w:autoSpaceDN w:val="0"/>
              <w:adjustRightInd w:val="0"/>
              <w:rPr>
                <w:rFonts w:ascii="Calibri" w:hAnsi="Calibri" w:cs="Calibri"/>
                <w:sz w:val="22"/>
                <w:szCs w:val="22"/>
              </w:rPr>
            </w:pPr>
          </w:p>
          <w:p w14:paraId="4CDE2934" w14:textId="77777777" w:rsidR="00735E9C" w:rsidRDefault="00B700CC" w:rsidP="00A16E25">
            <w:pPr>
              <w:autoSpaceDE w:val="0"/>
              <w:autoSpaceDN w:val="0"/>
              <w:adjustRightInd w:val="0"/>
              <w:rPr>
                <w:rFonts w:ascii="Calibri-Bold" w:hAnsi="Calibri-Bold" w:cs="Calibri-Bold"/>
                <w:b/>
                <w:bCs/>
                <w:sz w:val="22"/>
                <w:szCs w:val="22"/>
              </w:rPr>
            </w:pPr>
            <w:r>
              <w:rPr>
                <w:rFonts w:ascii="Calibri-Bold" w:hAnsi="Calibri-Bold" w:cs="Calibri-Bold"/>
                <w:b/>
                <w:bCs/>
                <w:sz w:val="22"/>
                <w:szCs w:val="22"/>
              </w:rPr>
              <w:t>Radiation Tips</w:t>
            </w:r>
          </w:p>
          <w:p w14:paraId="01DF7FFE" w14:textId="77777777" w:rsidR="00B700CC" w:rsidRPr="00B700CC" w:rsidRDefault="00B700CC" w:rsidP="00A16E25">
            <w:pPr>
              <w:autoSpaceDE w:val="0"/>
              <w:autoSpaceDN w:val="0"/>
              <w:adjustRightInd w:val="0"/>
              <w:rPr>
                <w:rFonts w:ascii="Calibri-BoldItalic" w:hAnsi="Calibri-BoldItalic" w:cs="Calibri-BoldItalic"/>
                <w:b/>
                <w:bCs/>
                <w:iCs/>
                <w:sz w:val="22"/>
                <w:szCs w:val="22"/>
              </w:rPr>
            </w:pPr>
          </w:p>
          <w:p w14:paraId="763DED6A" w14:textId="77777777" w:rsidR="00B700CC" w:rsidRPr="00B700CC" w:rsidRDefault="00B700CC" w:rsidP="00B700CC">
            <w:pPr>
              <w:autoSpaceDE w:val="0"/>
              <w:autoSpaceDN w:val="0"/>
              <w:adjustRightInd w:val="0"/>
              <w:rPr>
                <w:rFonts w:ascii="Calibri" w:hAnsi="Calibri" w:cs="Calibri"/>
              </w:rPr>
            </w:pPr>
            <w:r w:rsidRPr="00B700CC">
              <w:rPr>
                <w:rFonts w:ascii="Calibri" w:hAnsi="Calibri" w:cs="Calibri"/>
              </w:rPr>
              <w:t>SBRT does not target lymph nodes.</w:t>
            </w:r>
          </w:p>
          <w:p w14:paraId="40C9F9EA" w14:textId="77777777" w:rsidR="00B700CC" w:rsidRPr="00B700CC" w:rsidRDefault="00B700CC" w:rsidP="00B700CC">
            <w:pPr>
              <w:autoSpaceDE w:val="0"/>
              <w:autoSpaceDN w:val="0"/>
              <w:adjustRightInd w:val="0"/>
              <w:rPr>
                <w:rFonts w:ascii="Calibri-Italic" w:hAnsi="Calibri-Italic" w:cs="Calibri-Italic"/>
                <w:i/>
                <w:iCs/>
              </w:rPr>
            </w:pPr>
            <w:r w:rsidRPr="00B700CC">
              <w:rPr>
                <w:rFonts w:ascii="SymbolMT" w:eastAsia="SymbolMT" w:hAnsi="Calibri" w:cs="SymbolMT" w:hint="eastAsia"/>
              </w:rPr>
              <w:t></w:t>
            </w:r>
            <w:r w:rsidRPr="00B700CC">
              <w:rPr>
                <w:rFonts w:ascii="SymbolMT" w:eastAsia="SymbolMT" w:hAnsi="Calibri" w:cs="SymbolMT"/>
              </w:rPr>
              <w:t xml:space="preserve"> </w:t>
            </w:r>
            <w:r w:rsidRPr="00B700CC">
              <w:rPr>
                <w:rFonts w:ascii="Calibri" w:hAnsi="Calibri" w:cs="Calibri"/>
              </w:rPr>
              <w:t xml:space="preserve">IORT for breast cancer </w:t>
            </w:r>
            <w:r w:rsidRPr="00B700CC">
              <w:rPr>
                <w:rFonts w:ascii="Calibri-Italic" w:hAnsi="Calibri-Italic" w:cs="Calibri-Italic"/>
                <w:i/>
                <w:iCs/>
              </w:rPr>
              <w:t>does not target lymph nodes.</w:t>
            </w:r>
          </w:p>
          <w:p w14:paraId="1F8560E6" w14:textId="77777777" w:rsidR="00B700CC" w:rsidRPr="00B700CC" w:rsidRDefault="00B700CC" w:rsidP="00B700CC">
            <w:pPr>
              <w:autoSpaceDE w:val="0"/>
              <w:autoSpaceDN w:val="0"/>
              <w:adjustRightInd w:val="0"/>
              <w:rPr>
                <w:rFonts w:ascii="Calibri" w:hAnsi="Calibri" w:cs="Calibri"/>
              </w:rPr>
            </w:pPr>
            <w:r w:rsidRPr="00B700CC">
              <w:rPr>
                <w:rFonts w:ascii="SymbolMT" w:eastAsia="SymbolMT" w:hAnsi="Calibri" w:cs="SymbolMT" w:hint="eastAsia"/>
              </w:rPr>
              <w:t></w:t>
            </w:r>
            <w:r w:rsidRPr="00B700CC">
              <w:rPr>
                <w:rFonts w:ascii="SymbolMT" w:eastAsia="SymbolMT" w:hAnsi="Calibri" w:cs="SymbolMT"/>
              </w:rPr>
              <w:t xml:space="preserve"> </w:t>
            </w:r>
            <w:r w:rsidRPr="00B700CC">
              <w:rPr>
                <w:rFonts w:ascii="Calibri" w:hAnsi="Calibri" w:cs="Calibri"/>
              </w:rPr>
              <w:t>Chest wall or lumpectomy tumor bed/cavity boost</w:t>
            </w:r>
          </w:p>
          <w:p w14:paraId="5AE317B1" w14:textId="77777777" w:rsidR="00B700CC" w:rsidRPr="00B700CC" w:rsidRDefault="00B700CC" w:rsidP="00B700CC">
            <w:pPr>
              <w:autoSpaceDE w:val="0"/>
              <w:autoSpaceDN w:val="0"/>
              <w:adjustRightInd w:val="0"/>
              <w:rPr>
                <w:rFonts w:ascii="Calibri" w:hAnsi="Calibri" w:cs="Calibri"/>
              </w:rPr>
            </w:pPr>
            <w:r w:rsidRPr="00B700CC">
              <w:rPr>
                <w:rFonts w:ascii="Calibri" w:hAnsi="Calibri" w:cs="Calibri"/>
              </w:rPr>
              <w:t xml:space="preserve">(either photons or electrons) </w:t>
            </w:r>
            <w:r w:rsidRPr="00B700CC">
              <w:rPr>
                <w:rFonts w:ascii="Calibri-Bold" w:hAnsi="Calibri-Bold" w:cs="Calibri-Bold"/>
                <w:b/>
                <w:bCs/>
              </w:rPr>
              <w:t xml:space="preserve">does not include </w:t>
            </w:r>
            <w:r w:rsidRPr="00B700CC">
              <w:rPr>
                <w:rFonts w:ascii="Calibri" w:hAnsi="Calibri" w:cs="Calibri"/>
              </w:rPr>
              <w:t>lymph</w:t>
            </w:r>
          </w:p>
          <w:p w14:paraId="5510CDB9" w14:textId="77777777" w:rsidR="00B700CC" w:rsidRPr="00B700CC" w:rsidRDefault="00B700CC" w:rsidP="00B700CC">
            <w:pPr>
              <w:autoSpaceDE w:val="0"/>
              <w:autoSpaceDN w:val="0"/>
              <w:adjustRightInd w:val="0"/>
              <w:rPr>
                <w:rFonts w:ascii="Calibri" w:hAnsi="Calibri" w:cs="Calibri"/>
              </w:rPr>
            </w:pPr>
            <w:r w:rsidRPr="00B700CC">
              <w:rPr>
                <w:rFonts w:ascii="Calibri" w:hAnsi="Calibri" w:cs="Calibri"/>
              </w:rPr>
              <w:t>nodes.</w:t>
            </w:r>
          </w:p>
          <w:p w14:paraId="00B105AE" w14:textId="77777777" w:rsidR="00B700CC" w:rsidRPr="00B700CC" w:rsidRDefault="00B700CC" w:rsidP="00B700CC">
            <w:pPr>
              <w:autoSpaceDE w:val="0"/>
              <w:autoSpaceDN w:val="0"/>
              <w:adjustRightInd w:val="0"/>
              <w:rPr>
                <w:rFonts w:ascii="Calibri" w:hAnsi="Calibri" w:cs="Calibri"/>
              </w:rPr>
            </w:pPr>
            <w:r w:rsidRPr="00B700CC">
              <w:rPr>
                <w:rFonts w:ascii="SymbolMT" w:eastAsia="SymbolMT" w:hAnsi="Calibri" w:cs="SymbolMT" w:hint="eastAsia"/>
              </w:rPr>
              <w:t></w:t>
            </w:r>
            <w:r w:rsidRPr="00B700CC">
              <w:rPr>
                <w:rFonts w:ascii="SymbolMT" w:eastAsia="SymbolMT" w:hAnsi="Calibri" w:cs="SymbolMT"/>
              </w:rPr>
              <w:t xml:space="preserve"> </w:t>
            </w:r>
            <w:r w:rsidRPr="00B700CC">
              <w:rPr>
                <w:rFonts w:ascii="Calibri" w:hAnsi="Calibri" w:cs="Calibri"/>
              </w:rPr>
              <w:t>For pelvic sites, if pelvic/whole pelvis irradiation is</w:t>
            </w:r>
          </w:p>
          <w:p w14:paraId="2233A507" w14:textId="77777777" w:rsidR="00B700CC" w:rsidRPr="00B700CC" w:rsidRDefault="00B700CC" w:rsidP="00B700CC">
            <w:pPr>
              <w:autoSpaceDE w:val="0"/>
              <w:autoSpaceDN w:val="0"/>
              <w:adjustRightInd w:val="0"/>
              <w:rPr>
                <w:rFonts w:ascii="Calibri" w:hAnsi="Calibri" w:cs="Calibri"/>
              </w:rPr>
            </w:pPr>
            <w:r w:rsidRPr="00B700CC">
              <w:rPr>
                <w:rFonts w:ascii="Calibri" w:hAnsi="Calibri" w:cs="Calibri"/>
              </w:rPr>
              <w:t>mentioned, assume the regional lymph nodes for that</w:t>
            </w:r>
          </w:p>
          <w:p w14:paraId="324EB597" w14:textId="77777777" w:rsidR="00B700CC" w:rsidRPr="00B700CC" w:rsidRDefault="00B700CC" w:rsidP="00B700CC">
            <w:pPr>
              <w:autoSpaceDE w:val="0"/>
              <w:autoSpaceDN w:val="0"/>
              <w:adjustRightInd w:val="0"/>
              <w:rPr>
                <w:rFonts w:ascii="Calibri" w:hAnsi="Calibri" w:cs="Calibri"/>
              </w:rPr>
            </w:pPr>
            <w:r w:rsidRPr="00B700CC">
              <w:rPr>
                <w:rFonts w:ascii="Calibri" w:hAnsi="Calibri" w:cs="Calibri"/>
              </w:rPr>
              <w:t xml:space="preserve">site </w:t>
            </w:r>
            <w:r w:rsidR="00C60EA9" w:rsidRPr="00B700CC">
              <w:rPr>
                <w:rFonts w:ascii="Calibri" w:hAnsi="Calibri" w:cs="Calibri"/>
              </w:rPr>
              <w:t>is</w:t>
            </w:r>
            <w:r w:rsidRPr="00B700CC">
              <w:rPr>
                <w:rFonts w:ascii="Calibri" w:hAnsi="Calibri" w:cs="Calibri"/>
              </w:rPr>
              <w:t xml:space="preserve"> included.</w:t>
            </w:r>
          </w:p>
          <w:p w14:paraId="1099421B" w14:textId="77777777" w:rsidR="00B700CC" w:rsidRPr="00B700CC" w:rsidRDefault="00B700CC" w:rsidP="00B700CC">
            <w:pPr>
              <w:autoSpaceDE w:val="0"/>
              <w:autoSpaceDN w:val="0"/>
              <w:adjustRightInd w:val="0"/>
              <w:rPr>
                <w:rFonts w:ascii="Calibri" w:hAnsi="Calibri" w:cs="Calibri"/>
              </w:rPr>
            </w:pPr>
            <w:r w:rsidRPr="00B700CC">
              <w:rPr>
                <w:rFonts w:ascii="SymbolMT" w:eastAsia="SymbolMT" w:hAnsi="Calibri" w:cs="SymbolMT" w:hint="eastAsia"/>
              </w:rPr>
              <w:t></w:t>
            </w:r>
            <w:r w:rsidRPr="00B700CC">
              <w:rPr>
                <w:rFonts w:ascii="SymbolMT" w:eastAsia="SymbolMT" w:hAnsi="Calibri" w:cs="SymbolMT"/>
              </w:rPr>
              <w:t xml:space="preserve"> </w:t>
            </w:r>
            <w:r w:rsidRPr="00B700CC">
              <w:rPr>
                <w:rFonts w:ascii="Calibri" w:hAnsi="Calibri" w:cs="Calibri"/>
              </w:rPr>
              <w:t>Interstitial or intracavitary brachytherapy (HDR or LDR)</w:t>
            </w:r>
          </w:p>
          <w:p w14:paraId="6289B247" w14:textId="77777777" w:rsidR="00735E9C" w:rsidRDefault="00B700CC" w:rsidP="00B700CC">
            <w:pPr>
              <w:autoSpaceDE w:val="0"/>
              <w:autoSpaceDN w:val="0"/>
              <w:adjustRightInd w:val="0"/>
              <w:rPr>
                <w:rFonts w:ascii="Calibri" w:hAnsi="Calibri" w:cs="Calibri"/>
              </w:rPr>
            </w:pPr>
            <w:r w:rsidRPr="00B700CC">
              <w:rPr>
                <w:rFonts w:ascii="Calibri" w:hAnsi="Calibri" w:cs="Calibri"/>
              </w:rPr>
              <w:t>does not target regional lymph nodes.</w:t>
            </w:r>
          </w:p>
          <w:p w14:paraId="57893348" w14:textId="77777777" w:rsidR="000D78F5" w:rsidRPr="00B700CC" w:rsidRDefault="000D78F5" w:rsidP="000D78F5">
            <w:pPr>
              <w:autoSpaceDE w:val="0"/>
              <w:autoSpaceDN w:val="0"/>
              <w:adjustRightInd w:val="0"/>
              <w:rPr>
                <w:rFonts w:ascii="Calibri" w:hAnsi="Calibri" w:cs="Calibri"/>
              </w:rPr>
            </w:pPr>
            <w:r w:rsidRPr="00B700CC">
              <w:rPr>
                <w:rFonts w:ascii="Calibri" w:hAnsi="Calibri" w:cs="Calibri"/>
              </w:rPr>
              <w:t>*NAACCR 2019‐2020 Webinar‐ Base of Tongue 2019‐Radiation</w:t>
            </w:r>
          </w:p>
          <w:p w14:paraId="45813F73" w14:textId="77777777" w:rsidR="00B700CC" w:rsidRDefault="00B700CC" w:rsidP="00B700CC">
            <w:pPr>
              <w:autoSpaceDE w:val="0"/>
              <w:autoSpaceDN w:val="0"/>
              <w:adjustRightInd w:val="0"/>
              <w:rPr>
                <w:rFonts w:ascii="Calibri" w:hAnsi="Calibri" w:cs="Calibri"/>
                <w:sz w:val="20"/>
                <w:szCs w:val="20"/>
              </w:rPr>
            </w:pPr>
          </w:p>
          <w:p w14:paraId="0A6C0702" w14:textId="77777777" w:rsidR="009F512B" w:rsidRDefault="009F512B" w:rsidP="009F512B">
            <w:pPr>
              <w:autoSpaceDE w:val="0"/>
              <w:autoSpaceDN w:val="0"/>
              <w:adjustRightInd w:val="0"/>
              <w:rPr>
                <w:rFonts w:ascii="Calibri-Bold" w:hAnsi="Calibri-Bold" w:cs="Calibri-Bold"/>
                <w:b/>
                <w:bCs/>
                <w:sz w:val="22"/>
                <w:szCs w:val="22"/>
              </w:rPr>
            </w:pPr>
            <w:r>
              <w:rPr>
                <w:rFonts w:ascii="Calibri-Bold" w:hAnsi="Calibri-Bold" w:cs="Calibri-Bold"/>
                <w:b/>
                <w:bCs/>
                <w:sz w:val="22"/>
                <w:szCs w:val="22"/>
              </w:rPr>
              <w:t>Question:</w:t>
            </w:r>
          </w:p>
          <w:p w14:paraId="6D557E3D" w14:textId="77777777" w:rsidR="009F512B" w:rsidRDefault="009F512B" w:rsidP="009F512B">
            <w:pPr>
              <w:autoSpaceDE w:val="0"/>
              <w:autoSpaceDN w:val="0"/>
              <w:adjustRightInd w:val="0"/>
              <w:rPr>
                <w:rFonts w:ascii="Calibri" w:hAnsi="Calibri" w:cs="Calibri"/>
                <w:sz w:val="22"/>
                <w:szCs w:val="22"/>
              </w:rPr>
            </w:pPr>
            <w:r>
              <w:rPr>
                <w:rFonts w:ascii="Calibri" w:hAnsi="Calibri" w:cs="Calibri"/>
                <w:sz w:val="22"/>
                <w:szCs w:val="22"/>
              </w:rPr>
              <w:t>Patient presents for colon surgery on</w:t>
            </w:r>
          </w:p>
          <w:p w14:paraId="03D8D1F1" w14:textId="77777777" w:rsidR="009F512B" w:rsidRDefault="004A66D6" w:rsidP="009F512B">
            <w:pPr>
              <w:autoSpaceDE w:val="0"/>
              <w:autoSpaceDN w:val="0"/>
              <w:adjustRightInd w:val="0"/>
              <w:rPr>
                <w:rFonts w:ascii="Calibri" w:hAnsi="Calibri" w:cs="Calibri"/>
                <w:sz w:val="22"/>
                <w:szCs w:val="22"/>
              </w:rPr>
            </w:pPr>
            <w:r>
              <w:rPr>
                <w:rFonts w:ascii="Calibri" w:hAnsi="Calibri" w:cs="Calibri"/>
                <w:sz w:val="22"/>
                <w:szCs w:val="22"/>
              </w:rPr>
              <w:t>4</w:t>
            </w:r>
            <w:r w:rsidR="009F512B">
              <w:rPr>
                <w:rFonts w:ascii="Calibri" w:hAnsi="Calibri" w:cs="Calibri"/>
                <w:sz w:val="22"/>
                <w:szCs w:val="22"/>
              </w:rPr>
              <w:t>/</w:t>
            </w:r>
            <w:r>
              <w:rPr>
                <w:rFonts w:ascii="Calibri" w:hAnsi="Calibri" w:cs="Calibri"/>
                <w:sz w:val="22"/>
                <w:szCs w:val="22"/>
              </w:rPr>
              <w:t>10</w:t>
            </w:r>
            <w:r w:rsidR="009F512B">
              <w:rPr>
                <w:rFonts w:ascii="Calibri" w:hAnsi="Calibri" w:cs="Calibri"/>
                <w:sz w:val="22"/>
                <w:szCs w:val="22"/>
              </w:rPr>
              <w:t>/</w:t>
            </w:r>
            <w:r>
              <w:rPr>
                <w:rFonts w:ascii="Calibri" w:hAnsi="Calibri" w:cs="Calibri"/>
                <w:sz w:val="22"/>
                <w:szCs w:val="22"/>
              </w:rPr>
              <w:t>19</w:t>
            </w:r>
            <w:r w:rsidR="009F512B">
              <w:rPr>
                <w:rFonts w:ascii="Calibri" w:hAnsi="Calibri" w:cs="Calibri"/>
                <w:sz w:val="22"/>
                <w:szCs w:val="22"/>
              </w:rPr>
              <w:t xml:space="preserve"> and Operative Note stated</w:t>
            </w:r>
          </w:p>
          <w:p w14:paraId="2FFAADB2" w14:textId="77777777" w:rsidR="009F512B" w:rsidRDefault="009F512B" w:rsidP="009F512B">
            <w:pPr>
              <w:autoSpaceDE w:val="0"/>
              <w:autoSpaceDN w:val="0"/>
              <w:adjustRightInd w:val="0"/>
              <w:rPr>
                <w:rFonts w:ascii="Calibri" w:hAnsi="Calibri" w:cs="Calibri"/>
                <w:sz w:val="22"/>
                <w:szCs w:val="22"/>
              </w:rPr>
            </w:pPr>
            <w:r>
              <w:rPr>
                <w:rFonts w:ascii="Calibri" w:hAnsi="Calibri" w:cs="Calibri"/>
                <w:sz w:val="22"/>
                <w:szCs w:val="22"/>
              </w:rPr>
              <w:t>Rectosigmoid Colon and the Pathology</w:t>
            </w:r>
          </w:p>
          <w:p w14:paraId="3EE64069" w14:textId="77777777" w:rsidR="009F512B" w:rsidRDefault="009F512B" w:rsidP="009F512B">
            <w:pPr>
              <w:autoSpaceDE w:val="0"/>
              <w:autoSpaceDN w:val="0"/>
              <w:adjustRightInd w:val="0"/>
              <w:rPr>
                <w:rFonts w:ascii="Calibri" w:hAnsi="Calibri" w:cs="Calibri"/>
                <w:sz w:val="22"/>
                <w:szCs w:val="22"/>
              </w:rPr>
            </w:pPr>
            <w:r>
              <w:rPr>
                <w:rFonts w:ascii="Calibri" w:hAnsi="Calibri" w:cs="Calibri"/>
                <w:sz w:val="22"/>
                <w:szCs w:val="22"/>
              </w:rPr>
              <w:t>Report stated Sigmoid Colon. How</w:t>
            </w:r>
          </w:p>
          <w:p w14:paraId="2241BF35" w14:textId="77777777" w:rsidR="00B700CC" w:rsidRDefault="009F512B" w:rsidP="009F512B">
            <w:pPr>
              <w:autoSpaceDE w:val="0"/>
              <w:autoSpaceDN w:val="0"/>
              <w:adjustRightInd w:val="0"/>
              <w:rPr>
                <w:rFonts w:ascii="Calibri" w:hAnsi="Calibri" w:cs="Calibri"/>
                <w:sz w:val="22"/>
                <w:szCs w:val="22"/>
              </w:rPr>
            </w:pPr>
            <w:r>
              <w:rPr>
                <w:rFonts w:ascii="Calibri" w:hAnsi="Calibri" w:cs="Calibri"/>
                <w:sz w:val="22"/>
                <w:szCs w:val="22"/>
              </w:rPr>
              <w:t>would Primary Site be coded?</w:t>
            </w:r>
          </w:p>
          <w:p w14:paraId="4F511D88" w14:textId="77777777" w:rsidR="009F512B" w:rsidRDefault="009F512B" w:rsidP="009F512B">
            <w:pPr>
              <w:autoSpaceDE w:val="0"/>
              <w:autoSpaceDN w:val="0"/>
              <w:adjustRightInd w:val="0"/>
              <w:rPr>
                <w:rFonts w:ascii="Calibri" w:hAnsi="Calibri" w:cs="Calibri"/>
                <w:sz w:val="22"/>
                <w:szCs w:val="22"/>
              </w:rPr>
            </w:pPr>
          </w:p>
          <w:p w14:paraId="75E6DCF8" w14:textId="77777777" w:rsidR="009F512B" w:rsidRDefault="009F512B" w:rsidP="009F512B">
            <w:pPr>
              <w:autoSpaceDE w:val="0"/>
              <w:autoSpaceDN w:val="0"/>
              <w:adjustRightInd w:val="0"/>
              <w:rPr>
                <w:rFonts w:ascii="Calibri" w:hAnsi="Calibri" w:cs="Calibri"/>
                <w:sz w:val="22"/>
                <w:szCs w:val="22"/>
              </w:rPr>
            </w:pPr>
            <w:r>
              <w:rPr>
                <w:rFonts w:ascii="Calibri-Bold" w:hAnsi="Calibri-Bold" w:cs="Calibri-Bold"/>
                <w:b/>
                <w:bCs/>
                <w:sz w:val="22"/>
                <w:szCs w:val="22"/>
              </w:rPr>
              <w:t xml:space="preserve">Answer: </w:t>
            </w:r>
            <w:r>
              <w:rPr>
                <w:rFonts w:ascii="Calibri" w:hAnsi="Calibri" w:cs="Calibri"/>
                <w:sz w:val="22"/>
                <w:szCs w:val="22"/>
              </w:rPr>
              <w:t>Rectosigmoid Colon</w:t>
            </w:r>
          </w:p>
          <w:p w14:paraId="34B80BE2" w14:textId="77777777" w:rsidR="009F512B" w:rsidRDefault="009F512B" w:rsidP="009F512B">
            <w:pPr>
              <w:autoSpaceDE w:val="0"/>
              <w:autoSpaceDN w:val="0"/>
              <w:adjustRightInd w:val="0"/>
              <w:rPr>
                <w:rFonts w:ascii="Calibri" w:hAnsi="Calibri" w:cs="Calibri"/>
                <w:sz w:val="22"/>
                <w:szCs w:val="22"/>
              </w:rPr>
            </w:pPr>
            <w:r>
              <w:rPr>
                <w:rFonts w:ascii="Calibri" w:hAnsi="Calibri" w:cs="Calibri"/>
                <w:sz w:val="22"/>
                <w:szCs w:val="22"/>
              </w:rPr>
              <w:t>See Priority order for Coding Primary Site for Resected cases</w:t>
            </w:r>
          </w:p>
          <w:p w14:paraId="13ACA543" w14:textId="77777777" w:rsidR="009F512B" w:rsidRDefault="009F512B" w:rsidP="009F512B">
            <w:pPr>
              <w:autoSpaceDE w:val="0"/>
              <w:autoSpaceDN w:val="0"/>
              <w:adjustRightInd w:val="0"/>
              <w:rPr>
                <w:rFonts w:ascii="Calibri" w:hAnsi="Calibri" w:cs="Calibri"/>
                <w:sz w:val="22"/>
                <w:szCs w:val="22"/>
              </w:rPr>
            </w:pPr>
            <w:r>
              <w:rPr>
                <w:rFonts w:ascii="SymbolMT" w:eastAsia="SymbolMT" w:hAnsi="Calibri-Bold" w:cs="SymbolMT" w:hint="eastAsia"/>
                <w:sz w:val="22"/>
                <w:szCs w:val="22"/>
              </w:rPr>
              <w:lastRenderedPageBreak/>
              <w:t>•</w:t>
            </w:r>
            <w:r>
              <w:rPr>
                <w:rFonts w:ascii="SymbolMT" w:eastAsia="SymbolMT" w:hAnsi="Calibri-Bold" w:cs="SymbolMT"/>
                <w:sz w:val="22"/>
                <w:szCs w:val="22"/>
              </w:rPr>
              <w:t xml:space="preserve"> </w:t>
            </w:r>
            <w:r>
              <w:rPr>
                <w:rFonts w:ascii="Calibri" w:hAnsi="Calibri" w:cs="Calibri"/>
                <w:sz w:val="22"/>
                <w:szCs w:val="22"/>
              </w:rPr>
              <w:t>Operative report with surgeon’s description</w:t>
            </w:r>
          </w:p>
          <w:p w14:paraId="614CABBE" w14:textId="77777777" w:rsidR="009F512B" w:rsidRDefault="009F512B" w:rsidP="009F512B">
            <w:pPr>
              <w:autoSpaceDE w:val="0"/>
              <w:autoSpaceDN w:val="0"/>
              <w:adjustRightInd w:val="0"/>
              <w:rPr>
                <w:rFonts w:ascii="Calibri" w:hAnsi="Calibri" w:cs="Calibri"/>
                <w:sz w:val="22"/>
                <w:szCs w:val="22"/>
              </w:rPr>
            </w:pPr>
            <w:r>
              <w:rPr>
                <w:rFonts w:ascii="SymbolMT" w:eastAsia="SymbolMT" w:hAnsi="Calibri-Bold" w:cs="SymbolMT" w:hint="eastAsia"/>
                <w:sz w:val="22"/>
                <w:szCs w:val="22"/>
              </w:rPr>
              <w:t>•</w:t>
            </w:r>
            <w:r>
              <w:rPr>
                <w:rFonts w:ascii="SymbolMT" w:eastAsia="SymbolMT" w:hAnsi="Calibri-Bold" w:cs="SymbolMT"/>
                <w:sz w:val="22"/>
                <w:szCs w:val="22"/>
              </w:rPr>
              <w:t xml:space="preserve"> </w:t>
            </w:r>
            <w:r>
              <w:rPr>
                <w:rFonts w:ascii="Calibri" w:hAnsi="Calibri" w:cs="Calibri"/>
                <w:sz w:val="22"/>
                <w:szCs w:val="22"/>
              </w:rPr>
              <w:t>Pathology report</w:t>
            </w:r>
          </w:p>
          <w:p w14:paraId="55657EE6" w14:textId="77777777" w:rsidR="00B700CC" w:rsidRDefault="009F512B" w:rsidP="009F512B">
            <w:pPr>
              <w:autoSpaceDE w:val="0"/>
              <w:autoSpaceDN w:val="0"/>
              <w:adjustRightInd w:val="0"/>
              <w:rPr>
                <w:rFonts w:ascii="Calibri" w:hAnsi="Calibri" w:cs="Calibri"/>
                <w:sz w:val="22"/>
                <w:szCs w:val="22"/>
              </w:rPr>
            </w:pPr>
            <w:r>
              <w:rPr>
                <w:rFonts w:ascii="SymbolMT" w:eastAsia="SymbolMT" w:hAnsi="Calibri-Bold" w:cs="SymbolMT" w:hint="eastAsia"/>
                <w:sz w:val="22"/>
                <w:szCs w:val="22"/>
              </w:rPr>
              <w:t>•</w:t>
            </w:r>
            <w:r>
              <w:rPr>
                <w:rFonts w:ascii="SymbolMT" w:eastAsia="SymbolMT" w:hAnsi="Calibri-Bold" w:cs="SymbolMT"/>
                <w:sz w:val="22"/>
                <w:szCs w:val="22"/>
              </w:rPr>
              <w:t xml:space="preserve"> </w:t>
            </w:r>
            <w:r>
              <w:rPr>
                <w:rFonts w:ascii="Calibri" w:hAnsi="Calibri" w:cs="Calibri"/>
                <w:sz w:val="22"/>
                <w:szCs w:val="22"/>
              </w:rPr>
              <w:t>Imaging</w:t>
            </w:r>
          </w:p>
          <w:p w14:paraId="31C22675" w14:textId="77777777" w:rsidR="009F512B" w:rsidRDefault="009F512B" w:rsidP="009F512B">
            <w:pPr>
              <w:autoSpaceDE w:val="0"/>
              <w:autoSpaceDN w:val="0"/>
              <w:adjustRightInd w:val="0"/>
              <w:rPr>
                <w:rFonts w:ascii="Calibri" w:hAnsi="Calibri" w:cs="Calibri"/>
                <w:sz w:val="22"/>
                <w:szCs w:val="22"/>
              </w:rPr>
            </w:pPr>
          </w:p>
          <w:p w14:paraId="004A155F" w14:textId="77777777" w:rsidR="009F512B" w:rsidRDefault="009F512B" w:rsidP="009F512B">
            <w:pPr>
              <w:autoSpaceDE w:val="0"/>
              <w:autoSpaceDN w:val="0"/>
              <w:adjustRightInd w:val="0"/>
              <w:rPr>
                <w:rFonts w:ascii="Calibri" w:hAnsi="Calibri" w:cs="Calibri"/>
                <w:color w:val="0000FF"/>
                <w:sz w:val="20"/>
                <w:szCs w:val="20"/>
              </w:rPr>
            </w:pPr>
            <w:r>
              <w:rPr>
                <w:rFonts w:ascii="Source Sans Pro" w:hAnsi="Source Sans Pro" w:cs="Source Sans Pro"/>
                <w:color w:val="000000"/>
                <w:sz w:val="22"/>
                <w:szCs w:val="22"/>
              </w:rPr>
              <w:t>*</w:t>
            </w:r>
            <w:r>
              <w:rPr>
                <w:rFonts w:ascii="Calibri" w:hAnsi="Calibri" w:cs="Calibri"/>
                <w:color w:val="0000FF"/>
                <w:sz w:val="20"/>
                <w:szCs w:val="20"/>
              </w:rPr>
              <w:t>https://seer.cancer.gov/manuals/2018/AppendixC/Coding_Guide</w:t>
            </w:r>
          </w:p>
          <w:p w14:paraId="3522A033" w14:textId="77777777" w:rsidR="009F512B" w:rsidRDefault="009F512B" w:rsidP="009F512B">
            <w:pPr>
              <w:autoSpaceDE w:val="0"/>
              <w:autoSpaceDN w:val="0"/>
              <w:adjustRightInd w:val="0"/>
              <w:rPr>
                <w:rFonts w:ascii="Calibri" w:hAnsi="Calibri" w:cs="Calibri"/>
                <w:color w:val="0000FF"/>
                <w:sz w:val="20"/>
                <w:szCs w:val="20"/>
              </w:rPr>
            </w:pPr>
            <w:r>
              <w:rPr>
                <w:rFonts w:ascii="Calibri" w:hAnsi="Calibri" w:cs="Calibri"/>
                <w:color w:val="0000FF"/>
                <w:sz w:val="20"/>
                <w:szCs w:val="20"/>
              </w:rPr>
              <w:t>lines_Colon_2018.pdf</w:t>
            </w:r>
          </w:p>
          <w:p w14:paraId="0C689155" w14:textId="77777777" w:rsidR="009F512B" w:rsidRPr="00A16E25" w:rsidRDefault="009F512B" w:rsidP="009F512B">
            <w:pPr>
              <w:autoSpaceDE w:val="0"/>
              <w:autoSpaceDN w:val="0"/>
              <w:adjustRightInd w:val="0"/>
              <w:rPr>
                <w:rFonts w:ascii="Calibri-Bold" w:hAnsi="Calibri-Bold" w:cs="Calibri-Bold"/>
                <w:b/>
                <w:bCs/>
                <w:color w:val="000000"/>
                <w:sz w:val="28"/>
                <w:szCs w:val="28"/>
              </w:rPr>
            </w:pPr>
            <w:r>
              <w:rPr>
                <w:rFonts w:ascii="Calibri" w:hAnsi="Calibri" w:cs="Calibri"/>
                <w:color w:val="000000"/>
                <w:sz w:val="20"/>
                <w:szCs w:val="20"/>
              </w:rPr>
              <w:t>*NAACCR 2018-2019 Webinar Series Coding Pitfalls</w:t>
            </w:r>
          </w:p>
        </w:tc>
      </w:tr>
    </w:tbl>
    <w:p w14:paraId="5D5238DF" w14:textId="77777777" w:rsidR="00305C97" w:rsidRDefault="00305C97" w:rsidP="004A0248">
      <w:pPr>
        <w:autoSpaceDE w:val="0"/>
        <w:autoSpaceDN w:val="0"/>
        <w:adjustRightInd w:val="0"/>
        <w:rPr>
          <w:rFonts w:ascii="Calibri" w:hAnsi="Calibri" w:cs="Calibri"/>
          <w:color w:val="000000" w:themeColor="text1"/>
          <w:sz w:val="48"/>
          <w:szCs w:val="48"/>
        </w:rPr>
      </w:pPr>
    </w:p>
    <w:p w14:paraId="365CAB2A" w14:textId="77777777" w:rsidR="004468F2" w:rsidRDefault="00F15E1F" w:rsidP="004A0248">
      <w:pPr>
        <w:autoSpaceDE w:val="0"/>
        <w:autoSpaceDN w:val="0"/>
        <w:adjustRightInd w:val="0"/>
        <w:rPr>
          <w:rFonts w:ascii="Calibri" w:hAnsi="Calibri" w:cs="Calibri"/>
          <w:color w:val="000000" w:themeColor="text1"/>
          <w:sz w:val="48"/>
          <w:szCs w:val="48"/>
        </w:rPr>
      </w:pPr>
      <w:r>
        <w:rPr>
          <w:noProof/>
        </w:rPr>
        <w:drawing>
          <wp:anchor distT="0" distB="0" distL="114300" distR="114300" simplePos="0" relativeHeight="251660288" behindDoc="1" locked="0" layoutInCell="1" allowOverlap="1" wp14:anchorId="6D6E57FA" wp14:editId="3D32037D">
            <wp:simplePos x="0" y="0"/>
            <wp:positionH relativeFrom="column">
              <wp:posOffset>1800225</wp:posOffset>
            </wp:positionH>
            <wp:positionV relativeFrom="page">
              <wp:posOffset>2362200</wp:posOffset>
            </wp:positionV>
            <wp:extent cx="2247900" cy="1428750"/>
            <wp:effectExtent l="0" t="0" r="0" b="0"/>
            <wp:wrapTight wrapText="bothSides">
              <wp:wrapPolygon edited="0">
                <wp:start x="2014" y="5472"/>
                <wp:lineTo x="1647" y="6912"/>
                <wp:lineTo x="1464" y="14112"/>
                <wp:lineTo x="2746" y="15264"/>
                <wp:lineTo x="6590" y="15840"/>
                <wp:lineTo x="7505" y="15840"/>
                <wp:lineTo x="19769" y="15264"/>
                <wp:lineTo x="20136" y="13536"/>
                <wp:lineTo x="17756" y="10656"/>
                <wp:lineTo x="18854" y="10368"/>
                <wp:lineTo x="19586" y="8064"/>
                <wp:lineTo x="19037" y="5472"/>
                <wp:lineTo x="2014" y="5472"/>
              </wp:wrapPolygon>
            </wp:wrapTight>
            <wp:docPr id="3" name="Picture 3" descr="http://images.magnetmail.net/images/clients/ACS_CANCER/NCDBCropp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_CANCER/NCDBCroppedIma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B33" w:rsidRPr="008A5B33">
        <w:rPr>
          <w:rFonts w:ascii="Calibri" w:hAnsi="Calibri" w:cs="Calibri"/>
          <w:noProof/>
          <w:color w:val="000000" w:themeColor="text1"/>
          <w:sz w:val="48"/>
          <w:szCs w:val="48"/>
        </w:rPr>
        <mc:AlternateContent>
          <mc:Choice Requires="wps">
            <w:drawing>
              <wp:anchor distT="45720" distB="45720" distL="114300" distR="114300" simplePos="0" relativeHeight="251659264" behindDoc="0" locked="0" layoutInCell="1" allowOverlap="1" wp14:anchorId="42BC9B04" wp14:editId="5893C2AA">
                <wp:simplePos x="0" y="0"/>
                <wp:positionH relativeFrom="column">
                  <wp:posOffset>4059555</wp:posOffset>
                </wp:positionH>
                <wp:positionV relativeFrom="paragraph">
                  <wp:posOffset>1905</wp:posOffset>
                </wp:positionV>
                <wp:extent cx="2360930" cy="140462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7B1C1E6" w14:textId="77777777" w:rsidR="008A5B33" w:rsidRDefault="008A5B3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BC9B04" id="_x0000_t202" coordsize="21600,21600" o:spt="202" path="m,l,21600r21600,l21600,xe">
                <v:stroke joinstyle="miter"/>
                <v:path gradientshapeok="t" o:connecttype="rect"/>
              </v:shapetype>
              <v:shape id="Text Box 2" o:spid="_x0000_s1026" type="#_x0000_t202" style="position:absolute;margin-left:319.6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" strokecolor="white [3212]">
                <v:textbox style="mso-fit-shape-to-text:t">
                  <w:txbxContent>
                    <w:p w14:paraId="57B1C1E6" w14:textId="77777777" w:rsidR="008A5B33" w:rsidRDefault="008A5B33"/>
                  </w:txbxContent>
                </v:textbox>
                <w10:wrap type="square"/>
              </v:shape>
            </w:pict>
          </mc:Fallback>
        </mc:AlternateContent>
      </w:r>
      <w:r w:rsidR="008A5B33">
        <w:rPr>
          <w:rFonts w:ascii="Calibri" w:hAnsi="Calibri" w:cs="Calibri"/>
          <w:color w:val="000000" w:themeColor="text1"/>
          <w:sz w:val="48"/>
          <w:szCs w:val="48"/>
        </w:rPr>
        <w:t xml:space="preserve">  </w:t>
      </w:r>
      <w:r w:rsidR="00D15DF0">
        <w:rPr>
          <w:rFonts w:ascii="Roboto" w:hAnsi="Roboto"/>
          <w:noProof/>
          <w:color w:val="2962FF"/>
        </w:rPr>
        <w:drawing>
          <wp:inline distT="0" distB="0" distL="0" distR="0" wp14:anchorId="379FE846" wp14:editId="0C9E8A38">
            <wp:extent cx="2152650" cy="1447800"/>
            <wp:effectExtent l="0" t="0" r="0" b="0"/>
            <wp:docPr id="19" name="Picture 19" descr="ANNOUNCEMENT FROM THE CLASSIC CAR SHOWS! | Classic American's Stars &amp;  Stripes Car Sh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OUNCEMENT FROM THE CLASSIC CAR SHOWS! | Classic American's Stars &amp;  Stripes Car Sho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784" cy="1470085"/>
                    </a:xfrm>
                    <a:prstGeom prst="rect">
                      <a:avLst/>
                    </a:prstGeom>
                    <a:noFill/>
                    <a:ln>
                      <a:noFill/>
                    </a:ln>
                  </pic:spPr>
                </pic:pic>
              </a:graphicData>
            </a:graphic>
          </wp:inline>
        </w:drawing>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05C97" w:rsidRPr="00305C97" w14:paraId="7387A727" w14:textId="77777777" w:rsidTr="003E16CD">
        <w:trPr>
          <w:tblCellSpacing w:w="0" w:type="dxa"/>
          <w:jc w:val="center"/>
        </w:trPr>
        <w:tc>
          <w:tcPr>
            <w:tcW w:w="0" w:type="auto"/>
            <w:vAlign w:val="center"/>
          </w:tcPr>
          <w:p w14:paraId="1C1F302B" w14:textId="77777777" w:rsidR="00AF3466" w:rsidRPr="00305C97" w:rsidRDefault="00AF3466" w:rsidP="00305C97">
            <w:pPr>
              <w:spacing w:before="100" w:beforeAutospacing="1" w:after="100" w:afterAutospacing="1"/>
              <w:rPr>
                <w:rFonts w:eastAsia="Times New Roman"/>
              </w:rPr>
            </w:pPr>
          </w:p>
        </w:tc>
      </w:tr>
      <w:tr w:rsidR="00305C97" w:rsidRPr="00305C97" w14:paraId="2F4CC23B" w14:textId="77777777" w:rsidTr="00DC2017">
        <w:trPr>
          <w:tblCellSpacing w:w="0" w:type="dxa"/>
          <w:jc w:val="center"/>
        </w:trPr>
        <w:tc>
          <w:tcPr>
            <w:tcW w:w="0" w:type="auto"/>
            <w:vAlign w:val="center"/>
          </w:tcPr>
          <w:p w14:paraId="36247296" w14:textId="77777777" w:rsidR="00305C97" w:rsidRPr="00305C97" w:rsidRDefault="00305C97" w:rsidP="00305C97">
            <w:pPr>
              <w:rPr>
                <w:rFonts w:eastAsia="Times New Roman"/>
              </w:rPr>
            </w:pPr>
          </w:p>
        </w:tc>
      </w:tr>
    </w:tbl>
    <w:p w14:paraId="2EC40DD4" w14:textId="77777777" w:rsidR="00AF5688" w:rsidRDefault="00AF5688" w:rsidP="00AF5688">
      <w:pPr>
        <w:pStyle w:val="NormalWeb"/>
      </w:pPr>
      <w:r>
        <w:t> </w:t>
      </w:r>
    </w:p>
    <w:p w14:paraId="325340EE" w14:textId="77777777" w:rsidR="00F15E1F" w:rsidRDefault="00F15E1F" w:rsidP="00AF5688">
      <w:pPr>
        <w:pStyle w:val="NormalWeb"/>
        <w:rPr>
          <w:rStyle w:val="Strong"/>
          <w:sz w:val="32"/>
          <w:szCs w:val="32"/>
        </w:rPr>
      </w:pPr>
    </w:p>
    <w:p w14:paraId="3EEEA5CE" w14:textId="77777777" w:rsidR="00F15E1F" w:rsidRDefault="00F15E1F" w:rsidP="00AF5688">
      <w:pPr>
        <w:pStyle w:val="NormalWeb"/>
        <w:rPr>
          <w:rStyle w:val="Strong"/>
          <w:sz w:val="32"/>
          <w:szCs w:val="32"/>
        </w:rPr>
      </w:pPr>
    </w:p>
    <w:p w14:paraId="645BA447" w14:textId="77777777" w:rsidR="00AF5688" w:rsidRDefault="00AF5688" w:rsidP="00AF5688">
      <w:pPr>
        <w:pStyle w:val="NormalWeb"/>
      </w:pPr>
      <w:r>
        <w:rPr>
          <w:rStyle w:val="Strong"/>
          <w:sz w:val="32"/>
          <w:szCs w:val="32"/>
        </w:rPr>
        <w:t>Rapid Cancer Reporting System (RCRS)</w:t>
      </w:r>
    </w:p>
    <w:p w14:paraId="2ABA2CD5" w14:textId="77777777" w:rsidR="00AF5688" w:rsidRDefault="00AF5688" w:rsidP="00AF5688">
      <w:pPr>
        <w:pStyle w:val="NormalWeb"/>
      </w:pPr>
      <w:r>
        <w:t>The Commission on Cancer (CoC) National Cancer Database (NCDB) is pleased to announce that the Rapid Cancer Reporting System (RCRS) will go live Monday, September 28, 2020.</w:t>
      </w:r>
    </w:p>
    <w:p w14:paraId="4356B694" w14:textId="77777777" w:rsidR="00AF5688" w:rsidRDefault="00AF5688" w:rsidP="00AF5688">
      <w:pPr>
        <w:pStyle w:val="NormalWeb"/>
      </w:pPr>
      <w:r>
        <w:lastRenderedPageBreak/>
        <w:t xml:space="preserve">In preparation for the go live, you will receive two emails on Monday, September 28, 2020 from our system vendor IQVIA labeled as ACS Tech Support from email address </w:t>
      </w:r>
      <w:hyperlink r:id="rId20" w:history="1">
        <w:r>
          <w:rPr>
            <w:rStyle w:val="Hyperlink"/>
          </w:rPr>
          <w:t>ACSTechSupport@iqvia.com</w:t>
        </w:r>
      </w:hyperlink>
      <w:r>
        <w:t>:</w:t>
      </w:r>
    </w:p>
    <w:p w14:paraId="70A72561" w14:textId="77777777" w:rsidR="00AF5688" w:rsidRDefault="00AF5688" w:rsidP="00AF5688">
      <w:pPr>
        <w:numPr>
          <w:ilvl w:val="0"/>
          <w:numId w:val="7"/>
        </w:numPr>
        <w:spacing w:before="100" w:beforeAutospacing="1" w:after="100" w:afterAutospacing="1"/>
        <w:rPr>
          <w:rFonts w:eastAsia="Times New Roman"/>
        </w:rPr>
      </w:pPr>
      <w:r>
        <w:rPr>
          <w:rFonts w:eastAsia="Times New Roman"/>
        </w:rPr>
        <w:t>The first email (subject: ACS Data Quality Platform-Account User) will provide your login information, including your User ID, URL to access RCRS and login instructions.</w:t>
      </w:r>
    </w:p>
    <w:p w14:paraId="5751DD5E" w14:textId="77777777" w:rsidR="00AF5688" w:rsidRDefault="00AF5688" w:rsidP="00AF5688">
      <w:pPr>
        <w:numPr>
          <w:ilvl w:val="0"/>
          <w:numId w:val="7"/>
        </w:numPr>
        <w:spacing w:before="100" w:beforeAutospacing="1" w:after="100" w:afterAutospacing="1"/>
        <w:rPr>
          <w:rFonts w:eastAsia="Times New Roman"/>
        </w:rPr>
      </w:pPr>
      <w:r>
        <w:rPr>
          <w:rFonts w:eastAsia="Times New Roman"/>
        </w:rPr>
        <w:t>The second email (subject: ACS Data Quality Platform-Password Reset) will provide a temporary Password, which you will be prompted to change in order to log in to the system.</w:t>
      </w:r>
    </w:p>
    <w:p w14:paraId="7AA644F9" w14:textId="77777777" w:rsidR="00AF5688" w:rsidRDefault="00AF5688" w:rsidP="00AF5688">
      <w:pPr>
        <w:pStyle w:val="NormalWeb"/>
      </w:pPr>
      <w:r>
        <w:t>Please “whitelist” the email address above as this will not be coming from a recognized source. If you do not see these two emails in your inbox by end of day Monday, review your spam/junk email folder.</w:t>
      </w:r>
    </w:p>
    <w:p w14:paraId="57B0FEE4" w14:textId="77777777" w:rsidR="00AF5688" w:rsidRDefault="00AF5688" w:rsidP="00AF5688">
      <w:pPr>
        <w:pStyle w:val="NormalWeb"/>
      </w:pPr>
      <w:r>
        <w:t xml:space="preserve">Log in using the provided information to ensure you can successfully access the RCRS. If you encounter any issues with logins, contact </w:t>
      </w:r>
      <w:hyperlink r:id="rId21" w:history="1">
        <w:r>
          <w:rPr>
            <w:rStyle w:val="Hyperlink"/>
          </w:rPr>
          <w:t>ACSTechSupport@iqvia.com</w:t>
        </w:r>
      </w:hyperlink>
      <w:r>
        <w:t>. Once you log in, refer to the Library in the left navigation menu under Resources for initial user support information.</w:t>
      </w:r>
    </w:p>
    <w:p w14:paraId="3C2F432D" w14:textId="77777777" w:rsidR="00AF5688" w:rsidRDefault="00AF5688" w:rsidP="00AF5688">
      <w:pPr>
        <w:pStyle w:val="NormalWeb"/>
      </w:pPr>
      <w:r>
        <w:t>Some additional information regarding the RCRS launch:</w:t>
      </w:r>
    </w:p>
    <w:p w14:paraId="7C30E0B9" w14:textId="77777777" w:rsidR="00AF5688" w:rsidRDefault="00AF5688" w:rsidP="00AF5688">
      <w:pPr>
        <w:numPr>
          <w:ilvl w:val="0"/>
          <w:numId w:val="8"/>
        </w:numPr>
        <w:spacing w:before="100" w:beforeAutospacing="1" w:after="100" w:afterAutospacing="1"/>
        <w:rPr>
          <w:rFonts w:eastAsia="Times New Roman"/>
        </w:rPr>
      </w:pPr>
      <w:r>
        <w:rPr>
          <w:rFonts w:eastAsia="Times New Roman"/>
        </w:rPr>
        <w:t>September 28, 2020:</w:t>
      </w:r>
    </w:p>
    <w:p w14:paraId="7A2A0F11"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Rapid Cancer Reporting System goes live</w:t>
      </w:r>
    </w:p>
    <w:p w14:paraId="3A90F4BD"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All Rapid Quality Reporting System (RQRS) and National Cancer Database (NCDB) data were imported into RCRS</w:t>
      </w:r>
    </w:p>
    <w:p w14:paraId="6609D059"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11 Quality Measures displayed in the system</w:t>
      </w:r>
    </w:p>
    <w:p w14:paraId="218AD06F"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Cancer Program Practice Profile Reports (CP3R) retired</w:t>
      </w:r>
    </w:p>
    <w:p w14:paraId="656AED97" w14:textId="77777777" w:rsidR="00AF5688" w:rsidRDefault="00AF5688" w:rsidP="00AF5688">
      <w:pPr>
        <w:numPr>
          <w:ilvl w:val="0"/>
          <w:numId w:val="8"/>
        </w:numPr>
        <w:spacing w:before="100" w:beforeAutospacing="1" w:after="100" w:afterAutospacing="1"/>
        <w:rPr>
          <w:rFonts w:eastAsia="Times New Roman"/>
        </w:rPr>
      </w:pPr>
      <w:r>
        <w:rPr>
          <w:rFonts w:eastAsia="Times New Roman"/>
        </w:rPr>
        <w:t xml:space="preserve">October 14, 2020: </w:t>
      </w:r>
    </w:p>
    <w:p w14:paraId="5229ADB2"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RCRS Orientation Webinar</w:t>
      </w:r>
    </w:p>
    <w:p w14:paraId="23F95876" w14:textId="77777777" w:rsidR="00AF5688" w:rsidRDefault="00AF5688" w:rsidP="00AF5688">
      <w:pPr>
        <w:numPr>
          <w:ilvl w:val="0"/>
          <w:numId w:val="8"/>
        </w:numPr>
        <w:spacing w:before="100" w:beforeAutospacing="1" w:after="100" w:afterAutospacing="1"/>
        <w:rPr>
          <w:rFonts w:eastAsia="Times New Roman"/>
        </w:rPr>
      </w:pPr>
      <w:r>
        <w:rPr>
          <w:rFonts w:eastAsia="Times New Roman"/>
        </w:rPr>
        <w:t>October 28, 2020:</w:t>
      </w:r>
    </w:p>
    <w:p w14:paraId="2FC375B1"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Repeat: RCRS Orientation Webinar</w:t>
      </w:r>
    </w:p>
    <w:p w14:paraId="7886E46F" w14:textId="77777777" w:rsidR="00AF5688" w:rsidRDefault="00AF5688" w:rsidP="00AF5688">
      <w:pPr>
        <w:numPr>
          <w:ilvl w:val="0"/>
          <w:numId w:val="8"/>
        </w:numPr>
        <w:spacing w:before="100" w:beforeAutospacing="1" w:after="100" w:afterAutospacing="1"/>
        <w:rPr>
          <w:rFonts w:eastAsia="Times New Roman"/>
        </w:rPr>
      </w:pPr>
      <w:r>
        <w:rPr>
          <w:rFonts w:eastAsia="Times New Roman"/>
        </w:rPr>
        <w:t xml:space="preserve">October - December 2020: </w:t>
      </w:r>
    </w:p>
    <w:p w14:paraId="69F66E0F"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Make normal RQRS submissions to RCRS</w:t>
      </w:r>
    </w:p>
    <w:p w14:paraId="2DE9197B"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Rename file *.dat</w:t>
      </w:r>
    </w:p>
    <w:p w14:paraId="628349F7"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Copy RQRS notes into RCRS notes</w:t>
      </w:r>
    </w:p>
    <w:p w14:paraId="61B9711B" w14:textId="77777777" w:rsidR="00AF5688" w:rsidRDefault="00AF5688" w:rsidP="00AF5688">
      <w:pPr>
        <w:numPr>
          <w:ilvl w:val="0"/>
          <w:numId w:val="8"/>
        </w:numPr>
        <w:spacing w:before="100" w:beforeAutospacing="1" w:after="100" w:afterAutospacing="1"/>
        <w:rPr>
          <w:rFonts w:eastAsia="Times New Roman"/>
        </w:rPr>
      </w:pPr>
      <w:r>
        <w:rPr>
          <w:rFonts w:eastAsia="Times New Roman"/>
        </w:rPr>
        <w:t>January 2021:</w:t>
      </w:r>
    </w:p>
    <w:p w14:paraId="2234F3A0"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RQRS retired</w:t>
      </w:r>
    </w:p>
    <w:p w14:paraId="6472FA4B"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Monthly submissions in v21</w:t>
      </w:r>
    </w:p>
    <w:p w14:paraId="29F8FFCA"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All new and updated cases back to 2004</w:t>
      </w:r>
    </w:p>
    <w:p w14:paraId="5079BB7A" w14:textId="77777777" w:rsidR="00AF5688" w:rsidRDefault="00AF5688" w:rsidP="00AF5688">
      <w:pPr>
        <w:numPr>
          <w:ilvl w:val="0"/>
          <w:numId w:val="8"/>
        </w:numPr>
        <w:spacing w:before="100" w:beforeAutospacing="1" w:after="100" w:afterAutospacing="1"/>
        <w:rPr>
          <w:rFonts w:eastAsia="Times New Roman"/>
        </w:rPr>
      </w:pPr>
      <w:r>
        <w:rPr>
          <w:rFonts w:eastAsia="Times New Roman"/>
        </w:rPr>
        <w:t>June 2021:</w:t>
      </w:r>
    </w:p>
    <w:p w14:paraId="691A2204" w14:textId="77777777" w:rsidR="00AF5688" w:rsidRDefault="00AF5688" w:rsidP="00AF5688">
      <w:pPr>
        <w:numPr>
          <w:ilvl w:val="1"/>
          <w:numId w:val="8"/>
        </w:numPr>
        <w:spacing w:before="100" w:beforeAutospacing="1" w:after="100" w:afterAutospacing="1"/>
        <w:rPr>
          <w:rFonts w:eastAsia="Times New Roman"/>
        </w:rPr>
      </w:pPr>
      <w:r>
        <w:rPr>
          <w:rFonts w:eastAsia="Times New Roman"/>
        </w:rPr>
        <w:t>Call for Data (all 2019 cases only) submitted to RCRS</w:t>
      </w:r>
    </w:p>
    <w:p w14:paraId="2A97E678" w14:textId="77777777" w:rsidR="00AF5688" w:rsidRDefault="00AF5688" w:rsidP="00AF5688">
      <w:pPr>
        <w:pStyle w:val="NormalWeb"/>
      </w:pPr>
      <w:r>
        <w:t xml:space="preserve">Continue to refer to the </w:t>
      </w:r>
      <w:hyperlink r:id="rId22" w:history="1">
        <w:r>
          <w:rPr>
            <w:rStyle w:val="Hyperlink"/>
          </w:rPr>
          <w:t>RCRS website</w:t>
        </w:r>
      </w:hyperlink>
      <w:r>
        <w:t xml:space="preserve"> for ongoing updates and additional information.</w:t>
      </w:r>
    </w:p>
    <w:p w14:paraId="20715C77" w14:textId="77777777" w:rsidR="00305C97" w:rsidRDefault="006A0494" w:rsidP="006A0494">
      <w:pPr>
        <w:autoSpaceDE w:val="0"/>
        <w:autoSpaceDN w:val="0"/>
        <w:adjustRightInd w:val="0"/>
        <w:rPr>
          <w:rFonts w:eastAsia="Times New Roman"/>
        </w:rPr>
      </w:pPr>
      <w:r>
        <w:t xml:space="preserve">The registration link for the webinar for </w:t>
      </w:r>
      <w:r>
        <w:rPr>
          <w:rFonts w:eastAsia="Times New Roman"/>
        </w:rPr>
        <w:t>Rapid Quality Reporting System (RQRS is</w:t>
      </w:r>
    </w:p>
    <w:p w14:paraId="37F51706" w14:textId="77777777" w:rsidR="006A0494" w:rsidRDefault="00A80E79" w:rsidP="006A0494">
      <w:pPr>
        <w:rPr>
          <w:sz w:val="22"/>
          <w:szCs w:val="22"/>
        </w:rPr>
      </w:pPr>
      <w:hyperlink r:id="rId23" w:history="1">
        <w:r w:rsidR="006A0494">
          <w:rPr>
            <w:rStyle w:val="Hyperlink"/>
          </w:rPr>
          <w:t>https://www.facs.org/quality-programs/cancer/events/ncdb-webinars</w:t>
        </w:r>
      </w:hyperlink>
      <w:r w:rsidR="006A0494">
        <w:t xml:space="preserve"> </w:t>
      </w:r>
    </w:p>
    <w:p w14:paraId="50811A32" w14:textId="77777777" w:rsidR="006A0494" w:rsidRDefault="006A0494" w:rsidP="006A0494">
      <w:pPr>
        <w:autoSpaceDE w:val="0"/>
        <w:autoSpaceDN w:val="0"/>
        <w:adjustRightInd w:val="0"/>
        <w:rPr>
          <w:rFonts w:ascii="Calibri" w:hAnsi="Calibri" w:cs="Calibri"/>
          <w:sz w:val="22"/>
          <w:szCs w:val="22"/>
        </w:rPr>
      </w:pPr>
    </w:p>
    <w:p w14:paraId="03D6C1EA" w14:textId="77777777" w:rsidR="00AF5688" w:rsidRDefault="00AF5688" w:rsidP="009455B5">
      <w:pPr>
        <w:autoSpaceDE w:val="0"/>
        <w:autoSpaceDN w:val="0"/>
        <w:adjustRightInd w:val="0"/>
        <w:rPr>
          <w:rFonts w:ascii="Calibri" w:hAnsi="Calibri" w:cs="Calibri"/>
          <w:sz w:val="22"/>
          <w:szCs w:val="22"/>
        </w:rPr>
      </w:pPr>
    </w:p>
    <w:p w14:paraId="60D9E800" w14:textId="77777777" w:rsidR="004A0248" w:rsidRDefault="004A0248" w:rsidP="004A0248">
      <w:pPr>
        <w:autoSpaceDE w:val="0"/>
        <w:autoSpaceDN w:val="0"/>
        <w:adjustRightInd w:val="0"/>
        <w:rPr>
          <w:rFonts w:ascii="Calibri" w:hAnsi="Calibri" w:cs="Calibri"/>
          <w:color w:val="0563C2"/>
          <w:sz w:val="20"/>
          <w:szCs w:val="20"/>
        </w:rPr>
      </w:pPr>
    </w:p>
    <w:p w14:paraId="22A63878" w14:textId="77777777" w:rsidR="00DC2017" w:rsidRDefault="00DC2017" w:rsidP="004A0248">
      <w:pPr>
        <w:autoSpaceDE w:val="0"/>
        <w:autoSpaceDN w:val="0"/>
        <w:adjustRightInd w:val="0"/>
        <w:rPr>
          <w:rFonts w:ascii="Calibri" w:hAnsi="Calibri" w:cs="Calibri"/>
          <w:color w:val="0563C2"/>
          <w:sz w:val="20"/>
          <w:szCs w:val="20"/>
        </w:rPr>
      </w:pPr>
    </w:p>
    <w:p w14:paraId="5DD11FB8" w14:textId="77777777" w:rsidR="00DC2017" w:rsidRDefault="00DC2017" w:rsidP="004A0248">
      <w:pPr>
        <w:autoSpaceDE w:val="0"/>
        <w:autoSpaceDN w:val="0"/>
        <w:adjustRightInd w:val="0"/>
        <w:rPr>
          <w:rFonts w:ascii="Calibri" w:hAnsi="Calibri" w:cs="Calibri"/>
          <w:color w:val="0563C2"/>
          <w:sz w:val="20"/>
          <w:szCs w:val="20"/>
        </w:rPr>
      </w:pPr>
    </w:p>
    <w:p w14:paraId="3ABAC4AA" w14:textId="77777777" w:rsidR="00DC2017" w:rsidRDefault="00DC2017" w:rsidP="004A0248">
      <w:pPr>
        <w:autoSpaceDE w:val="0"/>
        <w:autoSpaceDN w:val="0"/>
        <w:adjustRightInd w:val="0"/>
        <w:rPr>
          <w:rFonts w:ascii="Calibri" w:hAnsi="Calibri" w:cs="Calibri"/>
          <w:color w:val="0563C2"/>
          <w:sz w:val="20"/>
          <w:szCs w:val="20"/>
        </w:rPr>
      </w:pPr>
    </w:p>
    <w:p w14:paraId="2A177A09" w14:textId="77777777" w:rsidR="00DC2017" w:rsidRDefault="00DC2017" w:rsidP="004A0248">
      <w:pPr>
        <w:autoSpaceDE w:val="0"/>
        <w:autoSpaceDN w:val="0"/>
        <w:adjustRightInd w:val="0"/>
        <w:rPr>
          <w:rFonts w:ascii="Calibri" w:hAnsi="Calibri" w:cs="Calibri"/>
          <w:color w:val="0563C2"/>
          <w:sz w:val="20"/>
          <w:szCs w:val="20"/>
        </w:rPr>
      </w:pPr>
    </w:p>
    <w:p w14:paraId="61B181A9" w14:textId="77777777" w:rsidR="00DC2017" w:rsidRDefault="00DC2017" w:rsidP="004A0248">
      <w:pPr>
        <w:autoSpaceDE w:val="0"/>
        <w:autoSpaceDN w:val="0"/>
        <w:adjustRightInd w:val="0"/>
        <w:rPr>
          <w:rFonts w:ascii="Calibri" w:hAnsi="Calibri" w:cs="Calibri"/>
          <w:color w:val="0563C2"/>
          <w:sz w:val="20"/>
          <w:szCs w:val="20"/>
        </w:rPr>
      </w:pPr>
    </w:p>
    <w:p w14:paraId="71C81ACA" w14:textId="77777777" w:rsidR="00DC2017" w:rsidRDefault="00DC2017" w:rsidP="004A0248">
      <w:pPr>
        <w:autoSpaceDE w:val="0"/>
        <w:autoSpaceDN w:val="0"/>
        <w:adjustRightInd w:val="0"/>
        <w:rPr>
          <w:rFonts w:ascii="Calibri" w:hAnsi="Calibri" w:cs="Calibri"/>
          <w:color w:val="0563C2"/>
          <w:sz w:val="20"/>
          <w:szCs w:val="20"/>
        </w:rPr>
      </w:pPr>
    </w:p>
    <w:p w14:paraId="24B8B4E4" w14:textId="77777777" w:rsidR="00DC2017" w:rsidRDefault="00DC2017" w:rsidP="004A0248">
      <w:pPr>
        <w:autoSpaceDE w:val="0"/>
        <w:autoSpaceDN w:val="0"/>
        <w:adjustRightInd w:val="0"/>
        <w:rPr>
          <w:rFonts w:ascii="Calibri" w:hAnsi="Calibri" w:cs="Calibri"/>
          <w:color w:val="0563C2"/>
          <w:sz w:val="20"/>
          <w:szCs w:val="20"/>
        </w:rPr>
      </w:pPr>
    </w:p>
    <w:p w14:paraId="5D004BE5" w14:textId="77777777" w:rsidR="00DC2017" w:rsidRDefault="00DC2017" w:rsidP="004A0248">
      <w:pPr>
        <w:autoSpaceDE w:val="0"/>
        <w:autoSpaceDN w:val="0"/>
        <w:adjustRightInd w:val="0"/>
        <w:rPr>
          <w:rFonts w:ascii="Calibri" w:hAnsi="Calibri" w:cs="Calibri"/>
          <w:color w:val="0563C2"/>
          <w:sz w:val="20"/>
          <w:szCs w:val="20"/>
        </w:rPr>
      </w:pPr>
    </w:p>
    <w:p w14:paraId="6F6C6B74" w14:textId="77777777" w:rsidR="00DC2017" w:rsidRDefault="00DC2017" w:rsidP="004A0248">
      <w:pPr>
        <w:autoSpaceDE w:val="0"/>
        <w:autoSpaceDN w:val="0"/>
        <w:adjustRightInd w:val="0"/>
        <w:rPr>
          <w:rFonts w:ascii="Calibri" w:hAnsi="Calibri" w:cs="Calibri"/>
          <w:color w:val="0563C2"/>
          <w:sz w:val="20"/>
          <w:szCs w:val="20"/>
        </w:rPr>
      </w:pPr>
    </w:p>
    <w:p w14:paraId="2D63241F" w14:textId="77777777" w:rsidR="00DC2017" w:rsidRDefault="00DC2017" w:rsidP="004A0248">
      <w:pPr>
        <w:autoSpaceDE w:val="0"/>
        <w:autoSpaceDN w:val="0"/>
        <w:adjustRightInd w:val="0"/>
        <w:rPr>
          <w:rFonts w:ascii="Calibri" w:hAnsi="Calibri" w:cs="Calibri"/>
          <w:color w:val="0563C2"/>
          <w:sz w:val="20"/>
          <w:szCs w:val="20"/>
        </w:rPr>
      </w:pPr>
    </w:p>
    <w:p w14:paraId="4F6D9127" w14:textId="77777777" w:rsidR="00DC2017" w:rsidRDefault="00DC2017" w:rsidP="004A0248">
      <w:pPr>
        <w:autoSpaceDE w:val="0"/>
        <w:autoSpaceDN w:val="0"/>
        <w:adjustRightInd w:val="0"/>
        <w:rPr>
          <w:rFonts w:ascii="Calibri" w:hAnsi="Calibri" w:cs="Calibri"/>
          <w:color w:val="0563C2"/>
          <w:sz w:val="20"/>
          <w:szCs w:val="20"/>
        </w:rPr>
      </w:pPr>
    </w:p>
    <w:p w14:paraId="3966617B" w14:textId="77777777" w:rsidR="00DC2017" w:rsidRDefault="00DC2017" w:rsidP="004A0248">
      <w:pPr>
        <w:autoSpaceDE w:val="0"/>
        <w:autoSpaceDN w:val="0"/>
        <w:adjustRightInd w:val="0"/>
        <w:rPr>
          <w:rFonts w:ascii="Calibri" w:hAnsi="Calibri" w:cs="Calibri"/>
          <w:color w:val="0563C2"/>
          <w:sz w:val="20"/>
          <w:szCs w:val="20"/>
        </w:rPr>
      </w:pPr>
    </w:p>
    <w:p w14:paraId="27B67D22" w14:textId="77777777" w:rsidR="00DC2017" w:rsidRDefault="00DC2017" w:rsidP="004A0248">
      <w:pPr>
        <w:autoSpaceDE w:val="0"/>
        <w:autoSpaceDN w:val="0"/>
        <w:adjustRightInd w:val="0"/>
        <w:rPr>
          <w:rFonts w:ascii="Calibri" w:hAnsi="Calibri" w:cs="Calibri"/>
          <w:color w:val="0563C2"/>
          <w:sz w:val="20"/>
          <w:szCs w:val="20"/>
        </w:rPr>
      </w:pPr>
    </w:p>
    <w:p w14:paraId="1EEB45D7" w14:textId="77777777" w:rsidR="00DC2017" w:rsidRDefault="00DC2017" w:rsidP="004A0248">
      <w:pPr>
        <w:autoSpaceDE w:val="0"/>
        <w:autoSpaceDN w:val="0"/>
        <w:adjustRightInd w:val="0"/>
        <w:rPr>
          <w:rFonts w:ascii="Calibri" w:hAnsi="Calibri" w:cs="Calibri"/>
          <w:color w:val="0563C2"/>
          <w:sz w:val="20"/>
          <w:szCs w:val="20"/>
        </w:rPr>
      </w:pPr>
    </w:p>
    <w:p w14:paraId="42E2FD55" w14:textId="77777777" w:rsidR="00DC2017" w:rsidRDefault="00DC2017" w:rsidP="004A0248">
      <w:pPr>
        <w:autoSpaceDE w:val="0"/>
        <w:autoSpaceDN w:val="0"/>
        <w:adjustRightInd w:val="0"/>
        <w:rPr>
          <w:rFonts w:ascii="Calibri" w:hAnsi="Calibri" w:cs="Calibri"/>
          <w:color w:val="0563C2"/>
          <w:sz w:val="20"/>
          <w:szCs w:val="20"/>
        </w:rPr>
      </w:pPr>
    </w:p>
    <w:p w14:paraId="191D7083" w14:textId="77777777" w:rsidR="00196066" w:rsidRDefault="00196066" w:rsidP="004A0248">
      <w:pPr>
        <w:autoSpaceDE w:val="0"/>
        <w:autoSpaceDN w:val="0"/>
        <w:adjustRightInd w:val="0"/>
        <w:rPr>
          <w:rFonts w:ascii="Calibri" w:hAnsi="Calibri" w:cs="Calibri"/>
          <w:color w:val="0563C2"/>
          <w:sz w:val="20"/>
          <w:szCs w:val="20"/>
        </w:rPr>
      </w:pPr>
    </w:p>
    <w:p w14:paraId="197201C5" w14:textId="77777777" w:rsidR="004A0248" w:rsidRDefault="004A0248" w:rsidP="004A0248">
      <w:pPr>
        <w:autoSpaceDE w:val="0"/>
        <w:autoSpaceDN w:val="0"/>
        <w:adjustRightInd w:val="0"/>
        <w:rPr>
          <w:rFonts w:ascii="Calibri" w:hAnsi="Calibri" w:cs="Calibri"/>
          <w:color w:val="0563C2"/>
          <w:sz w:val="20"/>
          <w:szCs w:val="20"/>
        </w:rPr>
      </w:pPr>
    </w:p>
    <w:p w14:paraId="45BAB48A" w14:textId="77777777" w:rsidR="004A0248" w:rsidRDefault="004A0248" w:rsidP="004A0248">
      <w:pPr>
        <w:autoSpaceDE w:val="0"/>
        <w:autoSpaceDN w:val="0"/>
        <w:adjustRightInd w:val="0"/>
        <w:rPr>
          <w:rFonts w:ascii="Calibri" w:hAnsi="Calibri" w:cs="Calibri"/>
          <w:color w:val="0563C2"/>
          <w:sz w:val="20"/>
          <w:szCs w:val="20"/>
        </w:rPr>
      </w:pPr>
    </w:p>
    <w:p w14:paraId="26ACE109" w14:textId="77777777" w:rsidR="00107FB6" w:rsidRDefault="00107FB6" w:rsidP="004A0248">
      <w:pPr>
        <w:autoSpaceDE w:val="0"/>
        <w:autoSpaceDN w:val="0"/>
        <w:adjustRightInd w:val="0"/>
        <w:rPr>
          <w:rFonts w:ascii="Calibri" w:hAnsi="Calibri" w:cs="Calibri"/>
          <w:color w:val="0563C2"/>
          <w:sz w:val="20"/>
          <w:szCs w:val="20"/>
        </w:rPr>
      </w:pPr>
    </w:p>
    <w:p w14:paraId="5141D402" w14:textId="77777777" w:rsidR="00107FB6" w:rsidRDefault="00107FB6" w:rsidP="004A0248">
      <w:pPr>
        <w:autoSpaceDE w:val="0"/>
        <w:autoSpaceDN w:val="0"/>
        <w:adjustRightInd w:val="0"/>
        <w:rPr>
          <w:rFonts w:ascii="Calibri" w:hAnsi="Calibri" w:cs="Calibri"/>
          <w:color w:val="0563C2"/>
          <w:sz w:val="20"/>
          <w:szCs w:val="20"/>
        </w:rPr>
      </w:pPr>
    </w:p>
    <w:p w14:paraId="656F4457" w14:textId="77777777" w:rsidR="00107FB6" w:rsidRDefault="00107FB6" w:rsidP="004A0248">
      <w:pPr>
        <w:autoSpaceDE w:val="0"/>
        <w:autoSpaceDN w:val="0"/>
        <w:adjustRightInd w:val="0"/>
        <w:rPr>
          <w:rFonts w:ascii="Calibri" w:hAnsi="Calibri" w:cs="Calibri"/>
          <w:color w:val="0563C2"/>
          <w:sz w:val="20"/>
          <w:szCs w:val="20"/>
        </w:rPr>
      </w:pPr>
    </w:p>
    <w:p w14:paraId="789DA1DB" w14:textId="77777777" w:rsidR="00107FB6" w:rsidRDefault="00AF5688" w:rsidP="004A0248">
      <w:pPr>
        <w:autoSpaceDE w:val="0"/>
        <w:autoSpaceDN w:val="0"/>
        <w:adjustRightInd w:val="0"/>
        <w:rPr>
          <w:rFonts w:ascii="Calibri" w:hAnsi="Calibri" w:cs="Calibri"/>
          <w:color w:val="0563C2"/>
          <w:sz w:val="20"/>
          <w:szCs w:val="20"/>
        </w:rPr>
      </w:pPr>
      <w:r>
        <w:rPr>
          <w:noProof/>
        </w:rPr>
        <w:drawing>
          <wp:inline distT="0" distB="0" distL="0" distR="0" wp14:anchorId="39293014" wp14:editId="7C264FC5">
            <wp:extent cx="3571875" cy="1790700"/>
            <wp:effectExtent l="0" t="0" r="9525" b="0"/>
            <wp:docPr id="2" name="Picture 2" descr="http://images.magnetmail.net/images/clients/ACS_CANCER/AJCCLogo_4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clients/ACS_CANCER/AJCCLogo_400x2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1875" cy="1790700"/>
                    </a:xfrm>
                    <a:prstGeom prst="rect">
                      <a:avLst/>
                    </a:prstGeom>
                    <a:noFill/>
                    <a:ln>
                      <a:noFill/>
                    </a:ln>
                  </pic:spPr>
                </pic:pic>
              </a:graphicData>
            </a:graphic>
          </wp:inline>
        </w:drawing>
      </w:r>
    </w:p>
    <w:p w14:paraId="5257501C" w14:textId="77777777" w:rsidR="00107FB6" w:rsidRDefault="00107FB6" w:rsidP="004A0248">
      <w:pPr>
        <w:autoSpaceDE w:val="0"/>
        <w:autoSpaceDN w:val="0"/>
        <w:adjustRightInd w:val="0"/>
        <w:rPr>
          <w:rFonts w:ascii="Calibri" w:hAnsi="Calibri" w:cs="Calibri"/>
          <w:color w:val="0563C2"/>
          <w:sz w:val="20"/>
          <w:szCs w:val="20"/>
        </w:rPr>
      </w:pPr>
    </w:p>
    <w:p w14:paraId="7AA91E41" w14:textId="77777777" w:rsidR="00E4038E" w:rsidRDefault="00E4038E" w:rsidP="004A0248">
      <w:pPr>
        <w:autoSpaceDE w:val="0"/>
        <w:autoSpaceDN w:val="0"/>
        <w:adjustRightInd w:val="0"/>
        <w:rPr>
          <w:rFonts w:ascii="Calibri" w:hAnsi="Calibri" w:cs="Calibri"/>
          <w:color w:val="0563C2"/>
          <w:sz w:val="20"/>
          <w:szCs w:val="20"/>
        </w:rPr>
      </w:pPr>
    </w:p>
    <w:p w14:paraId="44FAACE2" w14:textId="77777777" w:rsidR="00AF5688" w:rsidRDefault="00AF5688" w:rsidP="00AF5688">
      <w:pPr>
        <w:pStyle w:val="NormalWeb"/>
        <w:jc w:val="center"/>
      </w:pPr>
      <w:r>
        <w:rPr>
          <w:rStyle w:val="Strong"/>
          <w:sz w:val="28"/>
          <w:szCs w:val="28"/>
        </w:rPr>
        <w:t xml:space="preserve">AJCC to Release Version 9 Cervix Uteri Cancer Staging System on Amazon Kindle </w:t>
      </w:r>
    </w:p>
    <w:p w14:paraId="5FC72AF3" w14:textId="77777777" w:rsidR="00AF5688" w:rsidRDefault="00AF5688" w:rsidP="00AF5688">
      <w:pPr>
        <w:pStyle w:val="NormalWeb"/>
      </w:pPr>
      <w:r>
        <w:t xml:space="preserve">Version 9 of the American Joint Committee on Cancer (AJCC) Cancer Staging Protocol for the Cervix Uteri site will be available for purchase for $9.99 exclusively on Amazon Kindle starting October 25, 2020. </w:t>
      </w:r>
    </w:p>
    <w:p w14:paraId="76C785BD" w14:textId="77777777" w:rsidR="00AF5688" w:rsidRDefault="00AF5688" w:rsidP="00AF5688">
      <w:pPr>
        <w:pStyle w:val="NormalWeb"/>
      </w:pPr>
      <w:r>
        <w:t xml:space="preserve">The new Version 9 content, presented in a streamlined, easy-to-use format, incorporates the 2018 Fédération Internationale de Gynécologie et d’Obstétrique (FIGO) staging classification, as well as the World Health Organization (WHO) 2020 Classification of Tumors histology codes. Physicians, registrars, researchers, and other content users will be able to purchase the electronic format of the updated Cervix Uteri content, including tables, explanatory notes and illustrations. Version 9 becomes effective on January 1, 2021 and replaces the 8th Edition Cervix Uteri cancer </w:t>
      </w:r>
      <w:r>
        <w:lastRenderedPageBreak/>
        <w:t xml:space="preserve">site content. All other disease sites in the 8th Edition Cancer Staging Manual remain current for 2021. </w:t>
      </w:r>
    </w:p>
    <w:p w14:paraId="5F629F37" w14:textId="77777777" w:rsidR="00AF5688" w:rsidRDefault="00AF5688" w:rsidP="00AF5688">
      <w:pPr>
        <w:pStyle w:val="NormalWeb"/>
      </w:pPr>
      <w:r>
        <w:t xml:space="preserve">This marks the start of the all-digital format for Version 9 of the AJCC Cancer Staging System. No printed option is being offered at this time. While only the Cervix Uteri site is currently being issued in Version 9, future Cancer Staging System sites will be announced for release as they become available. </w:t>
      </w:r>
    </w:p>
    <w:p w14:paraId="6582EF0C" w14:textId="77777777" w:rsidR="00EB099B" w:rsidRDefault="00AF5688" w:rsidP="00AF5688">
      <w:pPr>
        <w:autoSpaceDE w:val="0"/>
        <w:autoSpaceDN w:val="0"/>
        <w:adjustRightInd w:val="0"/>
      </w:pPr>
      <w:r>
        <w:t xml:space="preserve">For additional information, contact </w:t>
      </w:r>
      <w:hyperlink r:id="rId25" w:history="1">
        <w:r>
          <w:rPr>
            <w:rStyle w:val="Hyperlink"/>
          </w:rPr>
          <w:t>AJCC@facs.org</w:t>
        </w:r>
      </w:hyperlink>
    </w:p>
    <w:p w14:paraId="6B19990A" w14:textId="77777777" w:rsidR="00AF5688" w:rsidRDefault="00AF5688" w:rsidP="00AF5688">
      <w:pPr>
        <w:autoSpaceDE w:val="0"/>
        <w:autoSpaceDN w:val="0"/>
        <w:adjustRightInd w:val="0"/>
        <w:rPr>
          <w:rFonts w:ascii="Calibri" w:hAnsi="Calibri" w:cs="Calibri"/>
          <w:color w:val="0563C2"/>
          <w:sz w:val="20"/>
          <w:szCs w:val="20"/>
        </w:rPr>
      </w:pPr>
    </w:p>
    <w:p w14:paraId="5011143C" w14:textId="77777777" w:rsidR="00EB099B" w:rsidRDefault="00EB099B" w:rsidP="004A0248">
      <w:pPr>
        <w:autoSpaceDE w:val="0"/>
        <w:autoSpaceDN w:val="0"/>
        <w:adjustRightInd w:val="0"/>
        <w:rPr>
          <w:rFonts w:ascii="Calibri" w:hAnsi="Calibri" w:cs="Calibri"/>
          <w:color w:val="0563C2"/>
          <w:sz w:val="20"/>
          <w:szCs w:val="20"/>
        </w:rPr>
      </w:pPr>
    </w:p>
    <w:p w14:paraId="3A422886" w14:textId="77777777" w:rsidR="00EB099B" w:rsidRDefault="00EB099B" w:rsidP="004A0248">
      <w:pPr>
        <w:autoSpaceDE w:val="0"/>
        <w:autoSpaceDN w:val="0"/>
        <w:adjustRightInd w:val="0"/>
        <w:rPr>
          <w:rFonts w:ascii="Calibri" w:hAnsi="Calibri" w:cs="Calibri"/>
          <w:color w:val="0563C2"/>
          <w:sz w:val="20"/>
          <w:szCs w:val="20"/>
        </w:rPr>
      </w:pPr>
    </w:p>
    <w:p w14:paraId="171977A5" w14:textId="77777777" w:rsidR="00EB099B" w:rsidRDefault="00EB099B" w:rsidP="004A0248">
      <w:pPr>
        <w:autoSpaceDE w:val="0"/>
        <w:autoSpaceDN w:val="0"/>
        <w:adjustRightInd w:val="0"/>
        <w:rPr>
          <w:rFonts w:ascii="Calibri" w:hAnsi="Calibri" w:cs="Calibri"/>
          <w:color w:val="0563C2"/>
          <w:sz w:val="20"/>
          <w:szCs w:val="20"/>
        </w:rPr>
      </w:pPr>
    </w:p>
    <w:p w14:paraId="470FBC0C" w14:textId="77777777" w:rsidR="00EB099B" w:rsidRDefault="00EF1D51" w:rsidP="004A0248">
      <w:pPr>
        <w:autoSpaceDE w:val="0"/>
        <w:autoSpaceDN w:val="0"/>
        <w:adjustRightInd w:val="0"/>
        <w:rPr>
          <w:rFonts w:ascii="Calibri" w:hAnsi="Calibri" w:cs="Calibri"/>
          <w:color w:val="0563C2"/>
          <w:sz w:val="20"/>
          <w:szCs w:val="20"/>
        </w:rPr>
      </w:pPr>
      <w:r>
        <w:rPr>
          <w:rFonts w:ascii="Roboto" w:hAnsi="Roboto"/>
          <w:noProof/>
          <w:color w:val="2962FF"/>
        </w:rPr>
        <w:drawing>
          <wp:inline distT="0" distB="0" distL="0" distR="0" wp14:anchorId="64CF36F8" wp14:editId="7C7CB26A">
            <wp:extent cx="5943600" cy="5125673"/>
            <wp:effectExtent l="0" t="0" r="0" b="0"/>
            <wp:docPr id="29" name="Picture 29" descr="October is Breast Cancer Awareness Month">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tober is Breast Cancer Awareness Month">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125673"/>
                    </a:xfrm>
                    <a:prstGeom prst="rect">
                      <a:avLst/>
                    </a:prstGeom>
                    <a:noFill/>
                    <a:ln>
                      <a:noFill/>
                    </a:ln>
                  </pic:spPr>
                </pic:pic>
              </a:graphicData>
            </a:graphic>
          </wp:inline>
        </w:drawing>
      </w:r>
    </w:p>
    <w:p w14:paraId="41AE00A9" w14:textId="77777777" w:rsidR="00EB099B" w:rsidRDefault="00EB099B" w:rsidP="004A0248">
      <w:pPr>
        <w:autoSpaceDE w:val="0"/>
        <w:autoSpaceDN w:val="0"/>
        <w:adjustRightInd w:val="0"/>
        <w:rPr>
          <w:rFonts w:ascii="Calibri" w:hAnsi="Calibri" w:cs="Calibri"/>
          <w:color w:val="0563C2"/>
          <w:sz w:val="20"/>
          <w:szCs w:val="20"/>
        </w:rPr>
      </w:pPr>
    </w:p>
    <w:p w14:paraId="4B5C273D" w14:textId="77777777" w:rsidR="00EB099B" w:rsidRDefault="00EB099B" w:rsidP="004A0248">
      <w:pPr>
        <w:autoSpaceDE w:val="0"/>
        <w:autoSpaceDN w:val="0"/>
        <w:adjustRightInd w:val="0"/>
        <w:rPr>
          <w:rFonts w:ascii="Calibri" w:hAnsi="Calibri" w:cs="Calibri"/>
          <w:color w:val="0563C2"/>
          <w:sz w:val="20"/>
          <w:szCs w:val="20"/>
        </w:rPr>
      </w:pPr>
    </w:p>
    <w:p w14:paraId="295A32D1" w14:textId="77777777" w:rsidR="00EB099B" w:rsidRDefault="00FD2253" w:rsidP="00FD2253">
      <w:pPr>
        <w:autoSpaceDE w:val="0"/>
        <w:autoSpaceDN w:val="0"/>
        <w:adjustRightInd w:val="0"/>
        <w:jc w:val="center"/>
        <w:rPr>
          <w:rFonts w:ascii="Calibri" w:hAnsi="Calibri" w:cs="Calibri"/>
          <w:color w:val="0563C2"/>
          <w:sz w:val="20"/>
          <w:szCs w:val="20"/>
        </w:rPr>
      </w:pPr>
      <w:r>
        <w:rPr>
          <w:rFonts w:ascii="Calibri" w:hAnsi="Calibri" w:cs="Calibri"/>
          <w:color w:val="0563C2"/>
          <w:sz w:val="20"/>
          <w:szCs w:val="20"/>
        </w:rPr>
        <w:t>AND</w:t>
      </w:r>
    </w:p>
    <w:p w14:paraId="045C45BC" w14:textId="77777777" w:rsidR="00EB099B" w:rsidRDefault="00EB099B" w:rsidP="004A0248">
      <w:pPr>
        <w:autoSpaceDE w:val="0"/>
        <w:autoSpaceDN w:val="0"/>
        <w:adjustRightInd w:val="0"/>
        <w:rPr>
          <w:rFonts w:ascii="Calibri" w:hAnsi="Calibri" w:cs="Calibri"/>
          <w:color w:val="0563C2"/>
          <w:sz w:val="20"/>
          <w:szCs w:val="20"/>
        </w:rPr>
      </w:pPr>
    </w:p>
    <w:p w14:paraId="62EBED8D" w14:textId="77777777" w:rsidR="00EB099B" w:rsidRDefault="00EB099B" w:rsidP="004A0248">
      <w:pPr>
        <w:autoSpaceDE w:val="0"/>
        <w:autoSpaceDN w:val="0"/>
        <w:adjustRightInd w:val="0"/>
        <w:rPr>
          <w:rFonts w:ascii="Calibri" w:hAnsi="Calibri" w:cs="Calibri"/>
          <w:color w:val="0563C2"/>
          <w:sz w:val="20"/>
          <w:szCs w:val="20"/>
        </w:rPr>
      </w:pPr>
    </w:p>
    <w:p w14:paraId="1005132A" w14:textId="77777777" w:rsidR="00EB099B" w:rsidRDefault="00EB099B" w:rsidP="004A0248">
      <w:pPr>
        <w:autoSpaceDE w:val="0"/>
        <w:autoSpaceDN w:val="0"/>
        <w:adjustRightInd w:val="0"/>
        <w:rPr>
          <w:rFonts w:ascii="Calibri" w:hAnsi="Calibri" w:cs="Calibri"/>
          <w:color w:val="0563C2"/>
          <w:sz w:val="20"/>
          <w:szCs w:val="20"/>
        </w:rPr>
      </w:pPr>
    </w:p>
    <w:p w14:paraId="2DBCFD0A" w14:textId="77777777" w:rsidR="00EB099B" w:rsidRPr="00EB099B" w:rsidRDefault="00FD2253" w:rsidP="004A0248">
      <w:pPr>
        <w:autoSpaceDE w:val="0"/>
        <w:autoSpaceDN w:val="0"/>
        <w:adjustRightInd w:val="0"/>
        <w:rPr>
          <w:rFonts w:ascii="Calibri" w:hAnsi="Calibri" w:cs="Calibri"/>
          <w:color w:val="0563C2"/>
          <w:sz w:val="32"/>
          <w:szCs w:val="32"/>
        </w:rPr>
      </w:pPr>
      <w:r>
        <w:rPr>
          <w:rFonts w:ascii="Roboto" w:hAnsi="Roboto"/>
          <w:noProof/>
          <w:color w:val="2962FF"/>
        </w:rPr>
        <w:drawing>
          <wp:inline distT="0" distB="0" distL="0" distR="0" wp14:anchorId="56D5830B" wp14:editId="5811249F">
            <wp:extent cx="2876550" cy="1600200"/>
            <wp:effectExtent l="0" t="0" r="0" b="0"/>
            <wp:docPr id="21" name="Picture 21" descr="October is National Liver Cancer Awareness Mont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is National Liver Cancer Awareness Month">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550" cy="1600200"/>
                    </a:xfrm>
                    <a:prstGeom prst="rect">
                      <a:avLst/>
                    </a:prstGeom>
                    <a:noFill/>
                    <a:ln>
                      <a:noFill/>
                    </a:ln>
                  </pic:spPr>
                </pic:pic>
              </a:graphicData>
            </a:graphic>
          </wp:inline>
        </w:drawing>
      </w:r>
    </w:p>
    <w:p w14:paraId="464426C0" w14:textId="77777777" w:rsidR="00F268B9" w:rsidRDefault="00F268B9" w:rsidP="002C6052">
      <w:pPr>
        <w:rPr>
          <w:b/>
          <w:sz w:val="40"/>
          <w:szCs w:val="40"/>
        </w:rPr>
      </w:pPr>
    </w:p>
    <w:p w14:paraId="3F8F5D7B" w14:textId="77777777" w:rsidR="005E4D20" w:rsidRDefault="00705139" w:rsidP="002C6052">
      <w:pPr>
        <w:rPr>
          <w:b/>
          <w:sz w:val="40"/>
          <w:szCs w:val="40"/>
        </w:rPr>
      </w:pPr>
      <w:r>
        <w:rPr>
          <w:rFonts w:ascii="Roboto" w:hAnsi="Roboto"/>
          <w:noProof/>
          <w:color w:val="2962FF"/>
        </w:rPr>
        <w:drawing>
          <wp:inline distT="0" distB="0" distL="0" distR="0" wp14:anchorId="24B6C99F" wp14:editId="136194C8">
            <wp:extent cx="1762125" cy="1762125"/>
            <wp:effectExtent l="0" t="0" r="9525" b="9525"/>
            <wp:docPr id="16" name="Picture 16" descr="27 Positive Quotes to Get You Through Your Day | Openf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Positive Quotes to Get You Through Your Day | Openfi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6A0494" w:rsidRPr="006A0494">
        <w:rPr>
          <w:rFonts w:ascii="Roboto" w:hAnsi="Roboto"/>
          <w:noProof/>
          <w:color w:val="2962FF"/>
        </w:rPr>
        <w:t xml:space="preserve"> </w:t>
      </w:r>
      <w:r w:rsidR="006A0494">
        <w:rPr>
          <w:rFonts w:ascii="Roboto" w:hAnsi="Roboto"/>
          <w:noProof/>
          <w:color w:val="2962FF"/>
        </w:rPr>
        <w:drawing>
          <wp:inline distT="0" distB="0" distL="0" distR="0" wp14:anchorId="21958317" wp14:editId="7FD2D94D">
            <wp:extent cx="1714500" cy="1714500"/>
            <wp:effectExtent l="0" t="0" r="0" b="0"/>
            <wp:docPr id="6" name="Picture 6" descr="Encourage Quotes. QuotesGra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urage Quotes. QuotesGra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996771" w:rsidRPr="00996771">
        <w:rPr>
          <w:rFonts w:ascii="Roboto" w:hAnsi="Roboto"/>
          <w:noProof/>
          <w:color w:val="2962FF"/>
        </w:rPr>
        <w:t xml:space="preserve"> </w:t>
      </w:r>
      <w:r w:rsidR="00996771">
        <w:rPr>
          <w:rFonts w:ascii="Roboto" w:hAnsi="Roboto"/>
          <w:noProof/>
          <w:color w:val="2962FF"/>
        </w:rPr>
        <w:drawing>
          <wp:inline distT="0" distB="0" distL="0" distR="0" wp14:anchorId="56E757E8" wp14:editId="04243FB8">
            <wp:extent cx="1714500" cy="1714500"/>
            <wp:effectExtent l="0" t="0" r="0" b="0"/>
            <wp:docPr id="26" name="Picture 26" descr="Daily Positive Quotes - Apps on Google Pla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ily Positive Quotes - Apps on Google Play">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A020754" w14:textId="77777777" w:rsidR="005E4D20" w:rsidRDefault="005E4D20" w:rsidP="002C6052">
      <w:pPr>
        <w:rPr>
          <w:b/>
          <w:sz w:val="40"/>
          <w:szCs w:val="40"/>
        </w:rPr>
      </w:pPr>
    </w:p>
    <w:p w14:paraId="3AE024F1" w14:textId="77777777" w:rsidR="00996771" w:rsidRDefault="00996771" w:rsidP="002C6052">
      <w:pPr>
        <w:rPr>
          <w:b/>
          <w:sz w:val="40"/>
          <w:szCs w:val="40"/>
        </w:rPr>
      </w:pPr>
    </w:p>
    <w:p w14:paraId="43F5FC1B" w14:textId="77777777" w:rsidR="0087380B" w:rsidRPr="0057038C" w:rsidRDefault="0057038C" w:rsidP="002C6052">
      <w:pPr>
        <w:rPr>
          <w:b/>
          <w:color w:val="F66F0A"/>
          <w:sz w:val="32"/>
          <w:szCs w:val="32"/>
        </w:rPr>
      </w:pPr>
      <w:r w:rsidRPr="0057038C">
        <w:rPr>
          <w:b/>
          <w:color w:val="F66F0A"/>
          <w:sz w:val="32"/>
          <w:szCs w:val="32"/>
        </w:rPr>
        <w:t>TOGETHER WE CAN</w:t>
      </w:r>
      <w:r w:rsidR="00996771" w:rsidRPr="0057038C">
        <w:rPr>
          <w:b/>
          <w:color w:val="F66F0A"/>
          <w:sz w:val="32"/>
          <w:szCs w:val="32"/>
        </w:rPr>
        <w:t xml:space="preserve"> STOP THE SPREAD OF COVID-19</w:t>
      </w:r>
    </w:p>
    <w:p w14:paraId="4ED56762" w14:textId="77777777" w:rsidR="009C67AB" w:rsidRDefault="009C67AB" w:rsidP="002C6052">
      <w:pPr>
        <w:rPr>
          <w:b/>
          <w:sz w:val="40"/>
          <w:szCs w:val="40"/>
        </w:rPr>
      </w:pPr>
    </w:p>
    <w:p w14:paraId="6BEBF0B1" w14:textId="77777777" w:rsidR="0087380B" w:rsidRDefault="0087380B" w:rsidP="002C6052">
      <w:pPr>
        <w:rPr>
          <w:b/>
          <w:sz w:val="40"/>
          <w:szCs w:val="40"/>
        </w:rPr>
      </w:pPr>
    </w:p>
    <w:p w14:paraId="557DAB30" w14:textId="77777777" w:rsidR="0087380B" w:rsidRDefault="009C67AB" w:rsidP="002C6052">
      <w:pPr>
        <w:rPr>
          <w:b/>
          <w:sz w:val="40"/>
          <w:szCs w:val="40"/>
        </w:rPr>
      </w:pPr>
      <w:r>
        <w:rPr>
          <w:rFonts w:ascii="Roboto" w:hAnsi="Roboto"/>
          <w:noProof/>
          <w:color w:val="2962FF"/>
        </w:rPr>
        <w:drawing>
          <wp:inline distT="0" distB="0" distL="0" distR="0" wp14:anchorId="7DAD208D" wp14:editId="75C6AF97">
            <wp:extent cx="5334000" cy="1847850"/>
            <wp:effectExtent l="0" t="0" r="0" b="0"/>
            <wp:docPr id="10" name="Picture 10" descr="SlowTheSpreadPBC: 👏 Wash hands 20... - Palm Beach County | Facebook">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wTheSpreadPBC: 👏 Wash hands 20... - Palm Beach County | Facebook">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34000" cy="1847850"/>
                    </a:xfrm>
                    <a:prstGeom prst="rect">
                      <a:avLst/>
                    </a:prstGeom>
                    <a:noFill/>
                    <a:ln>
                      <a:noFill/>
                    </a:ln>
                  </pic:spPr>
                </pic:pic>
              </a:graphicData>
            </a:graphic>
          </wp:inline>
        </w:drawing>
      </w:r>
    </w:p>
    <w:p w14:paraId="511D3810" w14:textId="77777777" w:rsidR="00E251C6" w:rsidRDefault="00E251C6" w:rsidP="002C6052">
      <w:pPr>
        <w:rPr>
          <w:b/>
          <w:sz w:val="40"/>
          <w:szCs w:val="40"/>
        </w:rPr>
      </w:pPr>
    </w:p>
    <w:p w14:paraId="68FC9FAB" w14:textId="77777777" w:rsidR="00805BA6" w:rsidRDefault="00805BA6" w:rsidP="003D2ED0"/>
    <w:p w14:paraId="3E864581" w14:textId="77777777" w:rsidR="00805BA6" w:rsidRDefault="009C67AB" w:rsidP="003D2ED0">
      <w:pPr>
        <w:rPr>
          <w:b/>
          <w:color w:val="00B0F0"/>
        </w:rPr>
      </w:pPr>
      <w:r>
        <w:rPr>
          <w:rFonts w:ascii="Roboto" w:hAnsi="Roboto"/>
          <w:noProof/>
          <w:color w:val="2962FF"/>
        </w:rPr>
        <w:lastRenderedPageBreak/>
        <w:drawing>
          <wp:inline distT="0" distB="0" distL="0" distR="0" wp14:anchorId="624B231F" wp14:editId="778F526C">
            <wp:extent cx="2133600" cy="1914525"/>
            <wp:effectExtent l="0" t="0" r="0" b="9525"/>
            <wp:docPr id="13" name="Picture 13" descr="COVID-19 – Panic doesn't help, but neither does ignorance - GaryAcosta.co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19 – Panic doesn't help, but neither does ignorance - GaryAcosta.com">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3600" cy="1914525"/>
                    </a:xfrm>
                    <a:prstGeom prst="rect">
                      <a:avLst/>
                    </a:prstGeom>
                    <a:noFill/>
                    <a:ln>
                      <a:noFill/>
                    </a:ln>
                  </pic:spPr>
                </pic:pic>
              </a:graphicData>
            </a:graphic>
          </wp:inline>
        </w:drawing>
      </w:r>
      <w:r w:rsidR="009F6A76">
        <w:rPr>
          <w:rFonts w:ascii="Roboto" w:hAnsi="Roboto"/>
          <w:noProof/>
          <w:color w:val="2962FF"/>
        </w:rPr>
        <w:drawing>
          <wp:inline distT="0" distB="0" distL="0" distR="0" wp14:anchorId="5059E43B" wp14:editId="239593F6">
            <wp:extent cx="2009775" cy="2009775"/>
            <wp:effectExtent l="0" t="0" r="9525" b="9525"/>
            <wp:docPr id="15" name="Picture 15" descr="Stay Home Stay Safe Covid-19 Instagram Template | PosterMyWal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y Home Stay Safe Covid-19 Instagram Template | PosterMyWall">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40252C4C" w14:textId="77777777" w:rsidR="002F7E93" w:rsidRDefault="002F7E93" w:rsidP="003D2ED0">
      <w:pPr>
        <w:rPr>
          <w:b/>
        </w:rPr>
      </w:pPr>
    </w:p>
    <w:p w14:paraId="6D212F8E" w14:textId="77777777" w:rsidR="008E677F" w:rsidRDefault="008E677F" w:rsidP="003D2ED0">
      <w:pPr>
        <w:rPr>
          <w:b/>
        </w:rPr>
      </w:pPr>
    </w:p>
    <w:p w14:paraId="2D2A5386" w14:textId="77777777" w:rsidR="008E677F" w:rsidRDefault="008E677F" w:rsidP="003D2ED0">
      <w:pPr>
        <w:rPr>
          <w:b/>
        </w:rPr>
      </w:pPr>
    </w:p>
    <w:p w14:paraId="4BD2F5C0" w14:textId="77777777" w:rsidR="002F7E93" w:rsidRDefault="008E677F" w:rsidP="003D2ED0">
      <w:pPr>
        <w:rPr>
          <w:b/>
        </w:rPr>
      </w:pPr>
      <w:r>
        <w:rPr>
          <w:rFonts w:ascii="Roboto" w:hAnsi="Roboto"/>
          <w:noProof/>
          <w:color w:val="2962FF"/>
        </w:rPr>
        <w:drawing>
          <wp:inline distT="0" distB="0" distL="0" distR="0" wp14:anchorId="3C5A06C1" wp14:editId="64C1F167">
            <wp:extent cx="5943600" cy="2972941"/>
            <wp:effectExtent l="0" t="0" r="0" b="0"/>
            <wp:docPr id="9" name="Picture 9" descr="Tomorrow is your last chance to vote in the city runoff election | San  Antonio Chamber">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orrow is your last chance to vote in the city runoff election | San  Antonio Chamber">
                      <a:hlinkClick r:id="rId42" tgtFrame="&quot;_blank&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2972941"/>
                    </a:xfrm>
                    <a:prstGeom prst="rect">
                      <a:avLst/>
                    </a:prstGeom>
                    <a:noFill/>
                    <a:ln>
                      <a:noFill/>
                    </a:ln>
                  </pic:spPr>
                </pic:pic>
              </a:graphicData>
            </a:graphic>
          </wp:inline>
        </w:drawing>
      </w:r>
    </w:p>
    <w:p w14:paraId="772A97D2" w14:textId="77777777" w:rsidR="007430A0" w:rsidRDefault="008E677F" w:rsidP="003D2ED0">
      <w:pPr>
        <w:rPr>
          <w:b/>
        </w:rPr>
      </w:pPr>
      <w:r>
        <w:rPr>
          <w:rFonts w:ascii="Roboto" w:hAnsi="Roboto"/>
          <w:noProof/>
          <w:color w:val="2962FF"/>
        </w:rPr>
        <w:lastRenderedPageBreak/>
        <w:drawing>
          <wp:inline distT="0" distB="0" distL="0" distR="0" wp14:anchorId="7F56EDB5" wp14:editId="44EA2B2B">
            <wp:extent cx="1885950" cy="2295525"/>
            <wp:effectExtent l="0" t="0" r="0" b="9525"/>
            <wp:docPr id="4" name="Picture 4" descr="Vote for Our Future!: McNamara, Margaret, Player, Micah: 9781984892805:  Amazon.com: Book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te for Our Future!: McNamara, Margaret, Player, Micah: 9781984892805:  Amazon.com: Book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5950" cy="2295525"/>
                    </a:xfrm>
                    <a:prstGeom prst="rect">
                      <a:avLst/>
                    </a:prstGeom>
                    <a:noFill/>
                    <a:ln>
                      <a:noFill/>
                    </a:ln>
                  </pic:spPr>
                </pic:pic>
              </a:graphicData>
            </a:graphic>
          </wp:inline>
        </w:drawing>
      </w:r>
      <w:r w:rsidRPr="008E677F">
        <w:rPr>
          <w:rFonts w:ascii="Roboto" w:hAnsi="Roboto"/>
          <w:noProof/>
          <w:color w:val="2962FF"/>
        </w:rPr>
        <w:t xml:space="preserve">  </w:t>
      </w:r>
      <w:r>
        <w:rPr>
          <w:rFonts w:ascii="Roboto" w:hAnsi="Roboto"/>
          <w:noProof/>
          <w:color w:val="2962FF"/>
        </w:rPr>
        <w:drawing>
          <wp:inline distT="0" distB="0" distL="0" distR="0" wp14:anchorId="6686F88B" wp14:editId="62F9EA39">
            <wp:extent cx="2962275" cy="1552575"/>
            <wp:effectExtent l="0" t="0" r="9525" b="9525"/>
            <wp:docPr id="11" name="Picture 11" descr="67.2 Million Americans Who Intend to Vote in 2020 Have a Worse View of  Trump Now Than They Did Before the Pandemic. - Resonat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2 Million Americans Who Intend to Vote in 2020 Have a Worse View of  Trump Now Than They Did Before the Pandemic. - Resonat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62275" cy="1552575"/>
                    </a:xfrm>
                    <a:prstGeom prst="rect">
                      <a:avLst/>
                    </a:prstGeom>
                    <a:noFill/>
                    <a:ln>
                      <a:noFill/>
                    </a:ln>
                  </pic:spPr>
                </pic:pic>
              </a:graphicData>
            </a:graphic>
          </wp:inline>
        </w:drawing>
      </w:r>
      <w:r>
        <w:rPr>
          <w:rFonts w:ascii="Roboto" w:hAnsi="Roboto"/>
          <w:noProof/>
          <w:color w:val="2962FF"/>
        </w:rPr>
        <w:drawing>
          <wp:inline distT="0" distB="0" distL="0" distR="0" wp14:anchorId="289B84F8" wp14:editId="7148E606">
            <wp:extent cx="2295525" cy="1714500"/>
            <wp:effectExtent l="0" t="0" r="9525" b="0"/>
            <wp:docPr id="12" name="Picture 12" descr="Our vote is our power - Change Wire | Change Wir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r vote is our power - Change Wire | Change Wire">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noFill/>
                    <a:ln>
                      <a:noFill/>
                    </a:ln>
                  </pic:spPr>
                </pic:pic>
              </a:graphicData>
            </a:graphic>
          </wp:inline>
        </w:drawing>
      </w:r>
      <w:r w:rsidRPr="008E677F">
        <w:rPr>
          <w:rFonts w:ascii="Roboto" w:hAnsi="Roboto"/>
          <w:noProof/>
          <w:color w:val="2962FF"/>
        </w:rPr>
        <w:t xml:space="preserve"> </w:t>
      </w:r>
      <w:r>
        <w:rPr>
          <w:rFonts w:ascii="Roboto" w:hAnsi="Roboto"/>
          <w:noProof/>
          <w:color w:val="2962FF"/>
        </w:rPr>
        <w:drawing>
          <wp:inline distT="0" distB="0" distL="0" distR="0" wp14:anchorId="14AD5C68" wp14:editId="59BECEBB">
            <wp:extent cx="2657475" cy="1714500"/>
            <wp:effectExtent l="0" t="0" r="9525" b="0"/>
            <wp:docPr id="22" name="Picture 22" descr="Vote-by-Mail Could Cost Dems the Election | Random Lengths New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te-by-Mail Could Cost Dems the Election | Random Lengths New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sectPr w:rsidR="00743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AEDE" w14:textId="77777777" w:rsidR="00A80E79" w:rsidRDefault="00A80E79" w:rsidP="002C6052">
      <w:r>
        <w:separator/>
      </w:r>
    </w:p>
  </w:endnote>
  <w:endnote w:type="continuationSeparator" w:id="0">
    <w:p w14:paraId="2F3898D8" w14:textId="77777777" w:rsidR="00A80E79" w:rsidRDefault="00A80E79" w:rsidP="002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3" w:usb1="08080000" w:usb2="00000010" w:usb3="00000000" w:csb0="001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C516" w14:textId="77777777" w:rsidR="00A80E79" w:rsidRDefault="00A80E79" w:rsidP="002C6052">
      <w:r>
        <w:separator/>
      </w:r>
    </w:p>
  </w:footnote>
  <w:footnote w:type="continuationSeparator" w:id="0">
    <w:p w14:paraId="17E1B7EF" w14:textId="77777777" w:rsidR="00A80E79" w:rsidRDefault="00A80E79" w:rsidP="002C6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394B"/>
    <w:multiLevelType w:val="hybridMultilevel"/>
    <w:tmpl w:val="579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435D1"/>
    <w:multiLevelType w:val="multilevel"/>
    <w:tmpl w:val="9B521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813CD0"/>
    <w:multiLevelType w:val="hybridMultilevel"/>
    <w:tmpl w:val="7C8A4B52"/>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F18E2"/>
    <w:multiLevelType w:val="hybridMultilevel"/>
    <w:tmpl w:val="96884A88"/>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C326A"/>
    <w:multiLevelType w:val="multilevel"/>
    <w:tmpl w:val="B59C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C6170"/>
    <w:multiLevelType w:val="hybridMultilevel"/>
    <w:tmpl w:val="A6D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945DC"/>
    <w:multiLevelType w:val="hybridMultilevel"/>
    <w:tmpl w:val="ADF08342"/>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061C3"/>
    <w:multiLevelType w:val="hybridMultilevel"/>
    <w:tmpl w:val="68ACFCF8"/>
    <w:lvl w:ilvl="0" w:tplc="70BA16D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05"/>
    <w:rsid w:val="00005B4B"/>
    <w:rsid w:val="00007B0C"/>
    <w:rsid w:val="00011710"/>
    <w:rsid w:val="00013AEC"/>
    <w:rsid w:val="000D78F5"/>
    <w:rsid w:val="00107FB6"/>
    <w:rsid w:val="001340BB"/>
    <w:rsid w:val="0015246B"/>
    <w:rsid w:val="00196066"/>
    <w:rsid w:val="001A4BD4"/>
    <w:rsid w:val="00207AA9"/>
    <w:rsid w:val="0023430B"/>
    <w:rsid w:val="00250560"/>
    <w:rsid w:val="002A5941"/>
    <w:rsid w:val="002C0D02"/>
    <w:rsid w:val="002C6052"/>
    <w:rsid w:val="002E19F0"/>
    <w:rsid w:val="002F7E93"/>
    <w:rsid w:val="00305C97"/>
    <w:rsid w:val="00325CCE"/>
    <w:rsid w:val="00367A67"/>
    <w:rsid w:val="0039321A"/>
    <w:rsid w:val="003D2ED0"/>
    <w:rsid w:val="003E16CD"/>
    <w:rsid w:val="003E713B"/>
    <w:rsid w:val="003F3A28"/>
    <w:rsid w:val="00435BF2"/>
    <w:rsid w:val="00445C63"/>
    <w:rsid w:val="004468F2"/>
    <w:rsid w:val="0045023A"/>
    <w:rsid w:val="0048196F"/>
    <w:rsid w:val="004A0248"/>
    <w:rsid w:val="004A66D6"/>
    <w:rsid w:val="004C24FA"/>
    <w:rsid w:val="0050043D"/>
    <w:rsid w:val="005046C7"/>
    <w:rsid w:val="0057038C"/>
    <w:rsid w:val="005E3E05"/>
    <w:rsid w:val="005E4D20"/>
    <w:rsid w:val="0061397F"/>
    <w:rsid w:val="006A0494"/>
    <w:rsid w:val="006E2D0A"/>
    <w:rsid w:val="00705139"/>
    <w:rsid w:val="0071132F"/>
    <w:rsid w:val="00712F0B"/>
    <w:rsid w:val="00735E9C"/>
    <w:rsid w:val="007430A0"/>
    <w:rsid w:val="007446AC"/>
    <w:rsid w:val="007637DA"/>
    <w:rsid w:val="007B1A51"/>
    <w:rsid w:val="007B31E4"/>
    <w:rsid w:val="007D0905"/>
    <w:rsid w:val="007E3ECF"/>
    <w:rsid w:val="00805BA6"/>
    <w:rsid w:val="008170FC"/>
    <w:rsid w:val="00824516"/>
    <w:rsid w:val="00854C3F"/>
    <w:rsid w:val="00871CD2"/>
    <w:rsid w:val="0087380B"/>
    <w:rsid w:val="00886B58"/>
    <w:rsid w:val="0089661D"/>
    <w:rsid w:val="008A5B33"/>
    <w:rsid w:val="008A69BE"/>
    <w:rsid w:val="008B5259"/>
    <w:rsid w:val="008E677F"/>
    <w:rsid w:val="00911750"/>
    <w:rsid w:val="00924B5C"/>
    <w:rsid w:val="00930108"/>
    <w:rsid w:val="009455B5"/>
    <w:rsid w:val="00962D27"/>
    <w:rsid w:val="009642EC"/>
    <w:rsid w:val="00966D49"/>
    <w:rsid w:val="00995EC3"/>
    <w:rsid w:val="00996771"/>
    <w:rsid w:val="009C0E21"/>
    <w:rsid w:val="009C67AB"/>
    <w:rsid w:val="009D59C9"/>
    <w:rsid w:val="009F512B"/>
    <w:rsid w:val="009F6A76"/>
    <w:rsid w:val="00A04F0D"/>
    <w:rsid w:val="00A15D51"/>
    <w:rsid w:val="00A16E25"/>
    <w:rsid w:val="00A2532E"/>
    <w:rsid w:val="00A53527"/>
    <w:rsid w:val="00A80E79"/>
    <w:rsid w:val="00AC442D"/>
    <w:rsid w:val="00AF149B"/>
    <w:rsid w:val="00AF3466"/>
    <w:rsid w:val="00AF5688"/>
    <w:rsid w:val="00B03609"/>
    <w:rsid w:val="00B179E7"/>
    <w:rsid w:val="00B700CC"/>
    <w:rsid w:val="00B7233B"/>
    <w:rsid w:val="00B73BE1"/>
    <w:rsid w:val="00B75D4D"/>
    <w:rsid w:val="00B94EA1"/>
    <w:rsid w:val="00BB5866"/>
    <w:rsid w:val="00BE36AD"/>
    <w:rsid w:val="00C04F90"/>
    <w:rsid w:val="00C460AF"/>
    <w:rsid w:val="00C57D2F"/>
    <w:rsid w:val="00C60EA9"/>
    <w:rsid w:val="00C6345A"/>
    <w:rsid w:val="00C95F4F"/>
    <w:rsid w:val="00CD34A6"/>
    <w:rsid w:val="00CE5AD2"/>
    <w:rsid w:val="00D03B61"/>
    <w:rsid w:val="00D15DF0"/>
    <w:rsid w:val="00D53BBE"/>
    <w:rsid w:val="00D57F95"/>
    <w:rsid w:val="00D66A79"/>
    <w:rsid w:val="00DC1183"/>
    <w:rsid w:val="00DC2017"/>
    <w:rsid w:val="00E0452A"/>
    <w:rsid w:val="00E251C6"/>
    <w:rsid w:val="00E25C3B"/>
    <w:rsid w:val="00E4038E"/>
    <w:rsid w:val="00EB099B"/>
    <w:rsid w:val="00EF1D51"/>
    <w:rsid w:val="00F15E1F"/>
    <w:rsid w:val="00F268B9"/>
    <w:rsid w:val="00F3183C"/>
    <w:rsid w:val="00F45FD2"/>
    <w:rsid w:val="00FA0339"/>
    <w:rsid w:val="00FD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BB76"/>
  <w15:chartTrackingRefBased/>
  <w15:docId w15:val="{7CA5E7C6-635A-43C7-B931-8CAA2904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E05"/>
    <w:rPr>
      <w:color w:val="0000FF"/>
      <w:u w:val="single"/>
    </w:rPr>
  </w:style>
  <w:style w:type="paragraph" w:styleId="NormalWeb">
    <w:name w:val="Normal (Web)"/>
    <w:basedOn w:val="Normal"/>
    <w:uiPriority w:val="99"/>
    <w:semiHidden/>
    <w:unhideWhenUsed/>
    <w:rsid w:val="009455B5"/>
    <w:pPr>
      <w:spacing w:before="100" w:beforeAutospacing="1" w:after="100" w:afterAutospacing="1"/>
    </w:pPr>
  </w:style>
  <w:style w:type="character" w:styleId="Strong">
    <w:name w:val="Strong"/>
    <w:basedOn w:val="DefaultParagraphFont"/>
    <w:uiPriority w:val="22"/>
    <w:qFormat/>
    <w:rsid w:val="009455B5"/>
    <w:rPr>
      <w:b/>
      <w:bCs/>
    </w:rPr>
  </w:style>
  <w:style w:type="paragraph" w:styleId="Header">
    <w:name w:val="header"/>
    <w:basedOn w:val="Normal"/>
    <w:link w:val="HeaderChar"/>
    <w:uiPriority w:val="99"/>
    <w:unhideWhenUsed/>
    <w:rsid w:val="002C6052"/>
    <w:pPr>
      <w:tabs>
        <w:tab w:val="center" w:pos="4680"/>
        <w:tab w:val="right" w:pos="9360"/>
      </w:tabs>
    </w:pPr>
  </w:style>
  <w:style w:type="character" w:customStyle="1" w:styleId="HeaderChar">
    <w:name w:val="Header Char"/>
    <w:basedOn w:val="DefaultParagraphFont"/>
    <w:link w:val="Header"/>
    <w:uiPriority w:val="99"/>
    <w:rsid w:val="002C6052"/>
    <w:rPr>
      <w:rFonts w:ascii="Times New Roman" w:hAnsi="Times New Roman" w:cs="Times New Roman"/>
      <w:sz w:val="24"/>
      <w:szCs w:val="24"/>
    </w:rPr>
  </w:style>
  <w:style w:type="paragraph" w:styleId="Footer">
    <w:name w:val="footer"/>
    <w:basedOn w:val="Normal"/>
    <w:link w:val="FooterChar"/>
    <w:uiPriority w:val="99"/>
    <w:unhideWhenUsed/>
    <w:rsid w:val="002C6052"/>
    <w:pPr>
      <w:tabs>
        <w:tab w:val="center" w:pos="4680"/>
        <w:tab w:val="right" w:pos="9360"/>
      </w:tabs>
    </w:pPr>
  </w:style>
  <w:style w:type="character" w:customStyle="1" w:styleId="FooterChar">
    <w:name w:val="Footer Char"/>
    <w:basedOn w:val="DefaultParagraphFont"/>
    <w:link w:val="Footer"/>
    <w:uiPriority w:val="99"/>
    <w:rsid w:val="002C6052"/>
    <w:rPr>
      <w:rFonts w:ascii="Times New Roman" w:hAnsi="Times New Roman" w:cs="Times New Roman"/>
      <w:sz w:val="24"/>
      <w:szCs w:val="24"/>
    </w:rPr>
  </w:style>
  <w:style w:type="table" w:styleId="TableGrid">
    <w:name w:val="Table Grid"/>
    <w:basedOn w:val="TableNormal"/>
    <w:uiPriority w:val="39"/>
    <w:rsid w:val="0071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1126">
      <w:bodyDiv w:val="1"/>
      <w:marLeft w:val="0"/>
      <w:marRight w:val="0"/>
      <w:marTop w:val="0"/>
      <w:marBottom w:val="0"/>
      <w:divBdr>
        <w:top w:val="none" w:sz="0" w:space="0" w:color="auto"/>
        <w:left w:val="none" w:sz="0" w:space="0" w:color="auto"/>
        <w:bottom w:val="none" w:sz="0" w:space="0" w:color="auto"/>
        <w:right w:val="none" w:sz="0" w:space="0" w:color="auto"/>
      </w:divBdr>
    </w:div>
    <w:div w:id="379986061">
      <w:bodyDiv w:val="1"/>
      <w:marLeft w:val="0"/>
      <w:marRight w:val="0"/>
      <w:marTop w:val="0"/>
      <w:marBottom w:val="2700"/>
      <w:divBdr>
        <w:top w:val="none" w:sz="0" w:space="0" w:color="auto"/>
        <w:left w:val="none" w:sz="0" w:space="0" w:color="auto"/>
        <w:bottom w:val="none" w:sz="0" w:space="0" w:color="auto"/>
        <w:right w:val="none" w:sz="0" w:space="0" w:color="auto"/>
      </w:divBdr>
      <w:divsChild>
        <w:div w:id="1505779636">
          <w:marLeft w:val="0"/>
          <w:marRight w:val="0"/>
          <w:marTop w:val="0"/>
          <w:marBottom w:val="0"/>
          <w:divBdr>
            <w:top w:val="none" w:sz="0" w:space="0" w:color="auto"/>
            <w:left w:val="none" w:sz="0" w:space="0" w:color="auto"/>
            <w:bottom w:val="none" w:sz="0" w:space="0" w:color="auto"/>
            <w:right w:val="none" w:sz="0" w:space="0" w:color="auto"/>
          </w:divBdr>
          <w:divsChild>
            <w:div w:id="1285574697">
              <w:marLeft w:val="0"/>
              <w:marRight w:val="0"/>
              <w:marTop w:val="0"/>
              <w:marBottom w:val="0"/>
              <w:divBdr>
                <w:top w:val="none" w:sz="0" w:space="0" w:color="auto"/>
                <w:left w:val="none" w:sz="0" w:space="0" w:color="auto"/>
                <w:bottom w:val="none" w:sz="0" w:space="0" w:color="auto"/>
                <w:right w:val="none" w:sz="0" w:space="0" w:color="auto"/>
              </w:divBdr>
              <w:divsChild>
                <w:div w:id="51119913">
                  <w:marLeft w:val="0"/>
                  <w:marRight w:val="0"/>
                  <w:marTop w:val="0"/>
                  <w:marBottom w:val="0"/>
                  <w:divBdr>
                    <w:top w:val="none" w:sz="0" w:space="0" w:color="auto"/>
                    <w:left w:val="none" w:sz="0" w:space="0" w:color="auto"/>
                    <w:bottom w:val="none" w:sz="0" w:space="0" w:color="auto"/>
                    <w:right w:val="none" w:sz="0" w:space="0" w:color="auto"/>
                  </w:divBdr>
                  <w:divsChild>
                    <w:div w:id="1223905846">
                      <w:marLeft w:val="0"/>
                      <w:marRight w:val="0"/>
                      <w:marTop w:val="0"/>
                      <w:marBottom w:val="0"/>
                      <w:divBdr>
                        <w:top w:val="none" w:sz="0" w:space="0" w:color="auto"/>
                        <w:left w:val="none" w:sz="0" w:space="0" w:color="auto"/>
                        <w:bottom w:val="none" w:sz="0" w:space="0" w:color="auto"/>
                        <w:right w:val="none" w:sz="0" w:space="0" w:color="auto"/>
                      </w:divBdr>
                      <w:divsChild>
                        <w:div w:id="1319380259">
                          <w:marLeft w:val="0"/>
                          <w:marRight w:val="0"/>
                          <w:marTop w:val="0"/>
                          <w:marBottom w:val="0"/>
                          <w:divBdr>
                            <w:top w:val="none" w:sz="0" w:space="0" w:color="auto"/>
                            <w:left w:val="none" w:sz="0" w:space="0" w:color="auto"/>
                            <w:bottom w:val="none" w:sz="0" w:space="0" w:color="auto"/>
                            <w:right w:val="none" w:sz="0" w:space="0" w:color="auto"/>
                          </w:divBdr>
                          <w:divsChild>
                            <w:div w:id="1421104743">
                              <w:marLeft w:val="180"/>
                              <w:marRight w:val="0"/>
                              <w:marTop w:val="0"/>
                              <w:marBottom w:val="0"/>
                              <w:divBdr>
                                <w:top w:val="none" w:sz="0" w:space="0" w:color="auto"/>
                                <w:left w:val="none" w:sz="0" w:space="0" w:color="auto"/>
                                <w:bottom w:val="none" w:sz="0" w:space="0" w:color="auto"/>
                                <w:right w:val="none" w:sz="0" w:space="0" w:color="auto"/>
                              </w:divBdr>
                              <w:divsChild>
                                <w:div w:id="186215961">
                                  <w:marLeft w:val="0"/>
                                  <w:marRight w:val="0"/>
                                  <w:marTop w:val="0"/>
                                  <w:marBottom w:val="0"/>
                                  <w:divBdr>
                                    <w:top w:val="none" w:sz="0" w:space="0" w:color="auto"/>
                                    <w:left w:val="none" w:sz="0" w:space="0" w:color="auto"/>
                                    <w:bottom w:val="none" w:sz="0" w:space="0" w:color="auto"/>
                                    <w:right w:val="none" w:sz="0" w:space="0" w:color="auto"/>
                                  </w:divBdr>
                                  <w:divsChild>
                                    <w:div w:id="2066827976">
                                      <w:marLeft w:val="0"/>
                                      <w:marRight w:val="0"/>
                                      <w:marTop w:val="0"/>
                                      <w:marBottom w:val="0"/>
                                      <w:divBdr>
                                        <w:top w:val="none" w:sz="0" w:space="0" w:color="auto"/>
                                        <w:left w:val="none" w:sz="0" w:space="0" w:color="auto"/>
                                        <w:bottom w:val="none" w:sz="0" w:space="0" w:color="auto"/>
                                        <w:right w:val="none" w:sz="0" w:space="0" w:color="auto"/>
                                      </w:divBdr>
                                      <w:divsChild>
                                        <w:div w:id="992218643">
                                          <w:marLeft w:val="0"/>
                                          <w:marRight w:val="0"/>
                                          <w:marTop w:val="0"/>
                                          <w:marBottom w:val="0"/>
                                          <w:divBdr>
                                            <w:top w:val="none" w:sz="0" w:space="0" w:color="auto"/>
                                            <w:left w:val="none" w:sz="0" w:space="0" w:color="auto"/>
                                            <w:bottom w:val="none" w:sz="0" w:space="0" w:color="auto"/>
                                            <w:right w:val="none" w:sz="0" w:space="0" w:color="auto"/>
                                          </w:divBdr>
                                          <w:divsChild>
                                            <w:div w:id="2134859984">
                                              <w:marLeft w:val="0"/>
                                              <w:marRight w:val="0"/>
                                              <w:marTop w:val="0"/>
                                              <w:marBottom w:val="0"/>
                                              <w:divBdr>
                                                <w:top w:val="none" w:sz="0" w:space="0" w:color="auto"/>
                                                <w:left w:val="none" w:sz="0" w:space="0" w:color="auto"/>
                                                <w:bottom w:val="none" w:sz="0" w:space="0" w:color="auto"/>
                                                <w:right w:val="none" w:sz="0" w:space="0" w:color="auto"/>
                                              </w:divBdr>
                                              <w:divsChild>
                                                <w:div w:id="1865753499">
                                                  <w:marLeft w:val="0"/>
                                                  <w:marRight w:val="0"/>
                                                  <w:marTop w:val="0"/>
                                                  <w:marBottom w:val="0"/>
                                                  <w:divBdr>
                                                    <w:top w:val="none" w:sz="0" w:space="0" w:color="auto"/>
                                                    <w:left w:val="none" w:sz="0" w:space="0" w:color="auto"/>
                                                    <w:bottom w:val="none" w:sz="0" w:space="0" w:color="auto"/>
                                                    <w:right w:val="none" w:sz="0" w:space="0" w:color="auto"/>
                                                  </w:divBdr>
                                                  <w:divsChild>
                                                    <w:div w:id="1854345337">
                                                      <w:marLeft w:val="0"/>
                                                      <w:marRight w:val="0"/>
                                                      <w:marTop w:val="0"/>
                                                      <w:marBottom w:val="0"/>
                                                      <w:divBdr>
                                                        <w:top w:val="none" w:sz="0" w:space="0" w:color="auto"/>
                                                        <w:left w:val="none" w:sz="0" w:space="0" w:color="auto"/>
                                                        <w:bottom w:val="none" w:sz="0" w:space="0" w:color="auto"/>
                                                        <w:right w:val="none" w:sz="0" w:space="0" w:color="auto"/>
                                                      </w:divBdr>
                                                      <w:divsChild>
                                                        <w:div w:id="1812206976">
                                                          <w:marLeft w:val="0"/>
                                                          <w:marRight w:val="0"/>
                                                          <w:marTop w:val="0"/>
                                                          <w:marBottom w:val="0"/>
                                                          <w:divBdr>
                                                            <w:top w:val="none" w:sz="0" w:space="0" w:color="auto"/>
                                                            <w:left w:val="none" w:sz="0" w:space="0" w:color="auto"/>
                                                            <w:bottom w:val="none" w:sz="0" w:space="0" w:color="auto"/>
                                                            <w:right w:val="none" w:sz="0" w:space="0" w:color="auto"/>
                                                          </w:divBdr>
                                                          <w:divsChild>
                                                            <w:div w:id="489833269">
                                                              <w:marLeft w:val="0"/>
                                                              <w:marRight w:val="0"/>
                                                              <w:marTop w:val="0"/>
                                                              <w:marBottom w:val="0"/>
                                                              <w:divBdr>
                                                                <w:top w:val="none" w:sz="0" w:space="0" w:color="auto"/>
                                                                <w:left w:val="none" w:sz="0" w:space="0" w:color="auto"/>
                                                                <w:bottom w:val="none" w:sz="0" w:space="0" w:color="auto"/>
                                                                <w:right w:val="none" w:sz="0" w:space="0" w:color="auto"/>
                                                              </w:divBdr>
                                                              <w:divsChild>
                                                                <w:div w:id="2114088398">
                                                                  <w:marLeft w:val="0"/>
                                                                  <w:marRight w:val="0"/>
                                                                  <w:marTop w:val="0"/>
                                                                  <w:marBottom w:val="0"/>
                                                                  <w:divBdr>
                                                                    <w:top w:val="none" w:sz="0" w:space="0" w:color="auto"/>
                                                                    <w:left w:val="none" w:sz="0" w:space="0" w:color="auto"/>
                                                                    <w:bottom w:val="none" w:sz="0" w:space="0" w:color="auto"/>
                                                                    <w:right w:val="none" w:sz="0" w:space="0" w:color="auto"/>
                                                                  </w:divBdr>
                                                                  <w:divsChild>
                                                                    <w:div w:id="843327821">
                                                                      <w:marLeft w:val="0"/>
                                                                      <w:marRight w:val="0"/>
                                                                      <w:marTop w:val="0"/>
                                                                      <w:marBottom w:val="0"/>
                                                                      <w:divBdr>
                                                                        <w:top w:val="none" w:sz="0" w:space="0" w:color="auto"/>
                                                                        <w:left w:val="none" w:sz="0" w:space="0" w:color="auto"/>
                                                                        <w:bottom w:val="none" w:sz="0" w:space="0" w:color="auto"/>
                                                                        <w:right w:val="none" w:sz="0" w:space="0" w:color="auto"/>
                                                                      </w:divBdr>
                                                                      <w:divsChild>
                                                                        <w:div w:id="1092816855">
                                                                          <w:marLeft w:val="0"/>
                                                                          <w:marRight w:val="0"/>
                                                                          <w:marTop w:val="0"/>
                                                                          <w:marBottom w:val="0"/>
                                                                          <w:divBdr>
                                                                            <w:top w:val="none" w:sz="0" w:space="0" w:color="auto"/>
                                                                            <w:left w:val="none" w:sz="0" w:space="0" w:color="auto"/>
                                                                            <w:bottom w:val="none" w:sz="0" w:space="0" w:color="auto"/>
                                                                            <w:right w:val="none" w:sz="0" w:space="0" w:color="auto"/>
                                                                          </w:divBdr>
                                                                          <w:divsChild>
                                                                            <w:div w:id="1177573374">
                                                                              <w:marLeft w:val="0"/>
                                                                              <w:marRight w:val="0"/>
                                                                              <w:marTop w:val="0"/>
                                                                              <w:marBottom w:val="0"/>
                                                                              <w:divBdr>
                                                                                <w:top w:val="none" w:sz="0" w:space="0" w:color="auto"/>
                                                                                <w:left w:val="none" w:sz="0" w:space="0" w:color="auto"/>
                                                                                <w:bottom w:val="none" w:sz="0" w:space="0" w:color="auto"/>
                                                                                <w:right w:val="none" w:sz="0" w:space="0" w:color="auto"/>
                                                                              </w:divBdr>
                                                                              <w:divsChild>
                                                                                <w:div w:id="641811462">
                                                                                  <w:marLeft w:val="0"/>
                                                                                  <w:marRight w:val="0"/>
                                                                                  <w:marTop w:val="0"/>
                                                                                  <w:marBottom w:val="0"/>
                                                                                  <w:divBdr>
                                                                                    <w:top w:val="none" w:sz="0" w:space="0" w:color="auto"/>
                                                                                    <w:left w:val="none" w:sz="0" w:space="0" w:color="auto"/>
                                                                                    <w:bottom w:val="none" w:sz="0" w:space="0" w:color="auto"/>
                                                                                    <w:right w:val="none" w:sz="0" w:space="0" w:color="auto"/>
                                                                                  </w:divBdr>
                                                                                  <w:divsChild>
                                                                                    <w:div w:id="1100951459">
                                                                                      <w:marLeft w:val="0"/>
                                                                                      <w:marRight w:val="0"/>
                                                                                      <w:marTop w:val="0"/>
                                                                                      <w:marBottom w:val="0"/>
                                                                                      <w:divBdr>
                                                                                        <w:top w:val="none" w:sz="0" w:space="0" w:color="auto"/>
                                                                                        <w:left w:val="none" w:sz="0" w:space="0" w:color="auto"/>
                                                                                        <w:bottom w:val="none" w:sz="0" w:space="0" w:color="auto"/>
                                                                                        <w:right w:val="none" w:sz="0" w:space="0" w:color="auto"/>
                                                                                      </w:divBdr>
                                                                                      <w:divsChild>
                                                                                        <w:div w:id="179127459">
                                                                                          <w:marLeft w:val="0"/>
                                                                                          <w:marRight w:val="0"/>
                                                                                          <w:marTop w:val="0"/>
                                                                                          <w:marBottom w:val="0"/>
                                                                                          <w:divBdr>
                                                                                            <w:top w:val="none" w:sz="0" w:space="0" w:color="auto"/>
                                                                                            <w:left w:val="none" w:sz="0" w:space="0" w:color="auto"/>
                                                                                            <w:bottom w:val="none" w:sz="0" w:space="0" w:color="auto"/>
                                                                                            <w:right w:val="none" w:sz="0" w:space="0" w:color="auto"/>
                                                                                          </w:divBdr>
                                                                                          <w:divsChild>
                                                                                            <w:div w:id="1520199968">
                                                                                              <w:marLeft w:val="0"/>
                                                                                              <w:marRight w:val="0"/>
                                                                                              <w:marTop w:val="0"/>
                                                                                              <w:marBottom w:val="0"/>
                                                                                              <w:divBdr>
                                                                                                <w:top w:val="none" w:sz="0" w:space="0" w:color="auto"/>
                                                                                                <w:left w:val="none" w:sz="0" w:space="0" w:color="auto"/>
                                                                                                <w:bottom w:val="none" w:sz="0" w:space="0" w:color="auto"/>
                                                                                                <w:right w:val="none" w:sz="0" w:space="0" w:color="auto"/>
                                                                                              </w:divBdr>
                                                                                              <w:divsChild>
                                                                                                <w:div w:id="1672174347">
                                                                                                  <w:marLeft w:val="0"/>
                                                                                                  <w:marRight w:val="0"/>
                                                                                                  <w:marTop w:val="0"/>
                                                                                                  <w:marBottom w:val="0"/>
                                                                                                  <w:divBdr>
                                                                                                    <w:top w:val="none" w:sz="0" w:space="0" w:color="auto"/>
                                                                                                    <w:left w:val="none" w:sz="0" w:space="0" w:color="auto"/>
                                                                                                    <w:bottom w:val="none" w:sz="0" w:space="0" w:color="auto"/>
                                                                                                    <w:right w:val="none" w:sz="0" w:space="0" w:color="auto"/>
                                                                                                  </w:divBdr>
                                                                                                  <w:divsChild>
                                                                                                    <w:div w:id="1281061795">
                                                                                                      <w:marLeft w:val="0"/>
                                                                                                      <w:marRight w:val="0"/>
                                                                                                      <w:marTop w:val="0"/>
                                                                                                      <w:marBottom w:val="0"/>
                                                                                                      <w:divBdr>
                                                                                                        <w:top w:val="none" w:sz="0" w:space="0" w:color="auto"/>
                                                                                                        <w:left w:val="none" w:sz="0" w:space="0" w:color="auto"/>
                                                                                                        <w:bottom w:val="none" w:sz="0" w:space="0" w:color="auto"/>
                                                                                                        <w:right w:val="none" w:sz="0" w:space="0" w:color="auto"/>
                                                                                                      </w:divBdr>
                                                                                                      <w:divsChild>
                                                                                                        <w:div w:id="1466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055884">
      <w:bodyDiv w:val="1"/>
      <w:marLeft w:val="0"/>
      <w:marRight w:val="0"/>
      <w:marTop w:val="0"/>
      <w:marBottom w:val="0"/>
      <w:divBdr>
        <w:top w:val="none" w:sz="0" w:space="0" w:color="auto"/>
        <w:left w:val="none" w:sz="0" w:space="0" w:color="auto"/>
        <w:bottom w:val="none" w:sz="0" w:space="0" w:color="auto"/>
        <w:right w:val="none" w:sz="0" w:space="0" w:color="auto"/>
      </w:divBdr>
      <w:divsChild>
        <w:div w:id="1505826585">
          <w:marLeft w:val="0"/>
          <w:marRight w:val="0"/>
          <w:marTop w:val="0"/>
          <w:marBottom w:val="0"/>
          <w:divBdr>
            <w:top w:val="none" w:sz="0" w:space="0" w:color="auto"/>
            <w:left w:val="none" w:sz="0" w:space="0" w:color="auto"/>
            <w:bottom w:val="none" w:sz="0" w:space="0" w:color="auto"/>
            <w:right w:val="none" w:sz="0" w:space="0" w:color="auto"/>
          </w:divBdr>
          <w:divsChild>
            <w:div w:id="1031538180">
              <w:marLeft w:val="0"/>
              <w:marRight w:val="0"/>
              <w:marTop w:val="0"/>
              <w:marBottom w:val="0"/>
              <w:divBdr>
                <w:top w:val="none" w:sz="0" w:space="0" w:color="auto"/>
                <w:left w:val="none" w:sz="0" w:space="0" w:color="auto"/>
                <w:bottom w:val="none" w:sz="0" w:space="0" w:color="auto"/>
                <w:right w:val="none" w:sz="0" w:space="0" w:color="auto"/>
              </w:divBdr>
              <w:divsChild>
                <w:div w:id="8814088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4587125">
      <w:bodyDiv w:val="1"/>
      <w:marLeft w:val="0"/>
      <w:marRight w:val="0"/>
      <w:marTop w:val="0"/>
      <w:marBottom w:val="0"/>
      <w:divBdr>
        <w:top w:val="none" w:sz="0" w:space="0" w:color="auto"/>
        <w:left w:val="none" w:sz="0" w:space="0" w:color="auto"/>
        <w:bottom w:val="none" w:sz="0" w:space="0" w:color="auto"/>
        <w:right w:val="none" w:sz="0" w:space="0" w:color="auto"/>
      </w:divBdr>
    </w:div>
    <w:div w:id="1246576692">
      <w:bodyDiv w:val="1"/>
      <w:marLeft w:val="0"/>
      <w:marRight w:val="0"/>
      <w:marTop w:val="0"/>
      <w:marBottom w:val="2700"/>
      <w:divBdr>
        <w:top w:val="none" w:sz="0" w:space="0" w:color="auto"/>
        <w:left w:val="none" w:sz="0" w:space="0" w:color="auto"/>
        <w:bottom w:val="none" w:sz="0" w:space="0" w:color="auto"/>
        <w:right w:val="none" w:sz="0" w:space="0" w:color="auto"/>
      </w:divBdr>
      <w:divsChild>
        <w:div w:id="1228538265">
          <w:marLeft w:val="0"/>
          <w:marRight w:val="0"/>
          <w:marTop w:val="0"/>
          <w:marBottom w:val="0"/>
          <w:divBdr>
            <w:top w:val="none" w:sz="0" w:space="0" w:color="auto"/>
            <w:left w:val="none" w:sz="0" w:space="0" w:color="auto"/>
            <w:bottom w:val="none" w:sz="0" w:space="0" w:color="auto"/>
            <w:right w:val="none" w:sz="0" w:space="0" w:color="auto"/>
          </w:divBdr>
          <w:divsChild>
            <w:div w:id="1530877917">
              <w:marLeft w:val="0"/>
              <w:marRight w:val="0"/>
              <w:marTop w:val="0"/>
              <w:marBottom w:val="0"/>
              <w:divBdr>
                <w:top w:val="none" w:sz="0" w:space="0" w:color="auto"/>
                <w:left w:val="none" w:sz="0" w:space="0" w:color="auto"/>
                <w:bottom w:val="none" w:sz="0" w:space="0" w:color="auto"/>
                <w:right w:val="none" w:sz="0" w:space="0" w:color="auto"/>
              </w:divBdr>
              <w:divsChild>
                <w:div w:id="1066957638">
                  <w:marLeft w:val="0"/>
                  <w:marRight w:val="0"/>
                  <w:marTop w:val="0"/>
                  <w:marBottom w:val="0"/>
                  <w:divBdr>
                    <w:top w:val="none" w:sz="0" w:space="0" w:color="auto"/>
                    <w:left w:val="none" w:sz="0" w:space="0" w:color="auto"/>
                    <w:bottom w:val="none" w:sz="0" w:space="0" w:color="auto"/>
                    <w:right w:val="none" w:sz="0" w:space="0" w:color="auto"/>
                  </w:divBdr>
                  <w:divsChild>
                    <w:div w:id="1274820613">
                      <w:marLeft w:val="0"/>
                      <w:marRight w:val="0"/>
                      <w:marTop w:val="0"/>
                      <w:marBottom w:val="0"/>
                      <w:divBdr>
                        <w:top w:val="none" w:sz="0" w:space="0" w:color="auto"/>
                        <w:left w:val="none" w:sz="0" w:space="0" w:color="auto"/>
                        <w:bottom w:val="none" w:sz="0" w:space="0" w:color="auto"/>
                        <w:right w:val="none" w:sz="0" w:space="0" w:color="auto"/>
                      </w:divBdr>
                      <w:divsChild>
                        <w:div w:id="1754858628">
                          <w:marLeft w:val="0"/>
                          <w:marRight w:val="0"/>
                          <w:marTop w:val="0"/>
                          <w:marBottom w:val="0"/>
                          <w:divBdr>
                            <w:top w:val="none" w:sz="0" w:space="0" w:color="auto"/>
                            <w:left w:val="none" w:sz="0" w:space="0" w:color="auto"/>
                            <w:bottom w:val="none" w:sz="0" w:space="0" w:color="auto"/>
                            <w:right w:val="none" w:sz="0" w:space="0" w:color="auto"/>
                          </w:divBdr>
                          <w:divsChild>
                            <w:div w:id="1687248181">
                              <w:marLeft w:val="180"/>
                              <w:marRight w:val="0"/>
                              <w:marTop w:val="0"/>
                              <w:marBottom w:val="0"/>
                              <w:divBdr>
                                <w:top w:val="none" w:sz="0" w:space="0" w:color="auto"/>
                                <w:left w:val="none" w:sz="0" w:space="0" w:color="auto"/>
                                <w:bottom w:val="none" w:sz="0" w:space="0" w:color="auto"/>
                                <w:right w:val="none" w:sz="0" w:space="0" w:color="auto"/>
                              </w:divBdr>
                              <w:divsChild>
                                <w:div w:id="2036690023">
                                  <w:marLeft w:val="0"/>
                                  <w:marRight w:val="0"/>
                                  <w:marTop w:val="0"/>
                                  <w:marBottom w:val="0"/>
                                  <w:divBdr>
                                    <w:top w:val="none" w:sz="0" w:space="0" w:color="auto"/>
                                    <w:left w:val="none" w:sz="0" w:space="0" w:color="auto"/>
                                    <w:bottom w:val="none" w:sz="0" w:space="0" w:color="auto"/>
                                    <w:right w:val="none" w:sz="0" w:space="0" w:color="auto"/>
                                  </w:divBdr>
                                  <w:divsChild>
                                    <w:div w:id="1159269747">
                                      <w:marLeft w:val="0"/>
                                      <w:marRight w:val="0"/>
                                      <w:marTop w:val="0"/>
                                      <w:marBottom w:val="0"/>
                                      <w:divBdr>
                                        <w:top w:val="none" w:sz="0" w:space="0" w:color="auto"/>
                                        <w:left w:val="none" w:sz="0" w:space="0" w:color="auto"/>
                                        <w:bottom w:val="none" w:sz="0" w:space="0" w:color="auto"/>
                                        <w:right w:val="none" w:sz="0" w:space="0" w:color="auto"/>
                                      </w:divBdr>
                                      <w:divsChild>
                                        <w:div w:id="194075413">
                                          <w:marLeft w:val="0"/>
                                          <w:marRight w:val="0"/>
                                          <w:marTop w:val="0"/>
                                          <w:marBottom w:val="0"/>
                                          <w:divBdr>
                                            <w:top w:val="none" w:sz="0" w:space="0" w:color="auto"/>
                                            <w:left w:val="none" w:sz="0" w:space="0" w:color="auto"/>
                                            <w:bottom w:val="none" w:sz="0" w:space="0" w:color="auto"/>
                                            <w:right w:val="none" w:sz="0" w:space="0" w:color="auto"/>
                                          </w:divBdr>
                                          <w:divsChild>
                                            <w:div w:id="736590980">
                                              <w:marLeft w:val="0"/>
                                              <w:marRight w:val="0"/>
                                              <w:marTop w:val="0"/>
                                              <w:marBottom w:val="0"/>
                                              <w:divBdr>
                                                <w:top w:val="none" w:sz="0" w:space="0" w:color="auto"/>
                                                <w:left w:val="none" w:sz="0" w:space="0" w:color="auto"/>
                                                <w:bottom w:val="none" w:sz="0" w:space="0" w:color="auto"/>
                                                <w:right w:val="none" w:sz="0" w:space="0" w:color="auto"/>
                                              </w:divBdr>
                                              <w:divsChild>
                                                <w:div w:id="224072136">
                                                  <w:marLeft w:val="0"/>
                                                  <w:marRight w:val="0"/>
                                                  <w:marTop w:val="0"/>
                                                  <w:marBottom w:val="0"/>
                                                  <w:divBdr>
                                                    <w:top w:val="none" w:sz="0" w:space="0" w:color="auto"/>
                                                    <w:left w:val="none" w:sz="0" w:space="0" w:color="auto"/>
                                                    <w:bottom w:val="none" w:sz="0" w:space="0" w:color="auto"/>
                                                    <w:right w:val="none" w:sz="0" w:space="0" w:color="auto"/>
                                                  </w:divBdr>
                                                  <w:divsChild>
                                                    <w:div w:id="570430002">
                                                      <w:marLeft w:val="0"/>
                                                      <w:marRight w:val="0"/>
                                                      <w:marTop w:val="0"/>
                                                      <w:marBottom w:val="0"/>
                                                      <w:divBdr>
                                                        <w:top w:val="none" w:sz="0" w:space="0" w:color="auto"/>
                                                        <w:left w:val="none" w:sz="0" w:space="0" w:color="auto"/>
                                                        <w:bottom w:val="none" w:sz="0" w:space="0" w:color="auto"/>
                                                        <w:right w:val="none" w:sz="0" w:space="0" w:color="auto"/>
                                                      </w:divBdr>
                                                      <w:divsChild>
                                                        <w:div w:id="796142025">
                                                          <w:marLeft w:val="0"/>
                                                          <w:marRight w:val="0"/>
                                                          <w:marTop w:val="0"/>
                                                          <w:marBottom w:val="0"/>
                                                          <w:divBdr>
                                                            <w:top w:val="none" w:sz="0" w:space="0" w:color="auto"/>
                                                            <w:left w:val="none" w:sz="0" w:space="0" w:color="auto"/>
                                                            <w:bottom w:val="none" w:sz="0" w:space="0" w:color="auto"/>
                                                            <w:right w:val="none" w:sz="0" w:space="0" w:color="auto"/>
                                                          </w:divBdr>
                                                          <w:divsChild>
                                                            <w:div w:id="832527428">
                                                              <w:marLeft w:val="0"/>
                                                              <w:marRight w:val="0"/>
                                                              <w:marTop w:val="0"/>
                                                              <w:marBottom w:val="0"/>
                                                              <w:divBdr>
                                                                <w:top w:val="none" w:sz="0" w:space="0" w:color="auto"/>
                                                                <w:left w:val="none" w:sz="0" w:space="0" w:color="auto"/>
                                                                <w:bottom w:val="none" w:sz="0" w:space="0" w:color="auto"/>
                                                                <w:right w:val="none" w:sz="0" w:space="0" w:color="auto"/>
                                                              </w:divBdr>
                                                              <w:divsChild>
                                                                <w:div w:id="130758267">
                                                                  <w:marLeft w:val="0"/>
                                                                  <w:marRight w:val="0"/>
                                                                  <w:marTop w:val="0"/>
                                                                  <w:marBottom w:val="0"/>
                                                                  <w:divBdr>
                                                                    <w:top w:val="none" w:sz="0" w:space="0" w:color="auto"/>
                                                                    <w:left w:val="none" w:sz="0" w:space="0" w:color="auto"/>
                                                                    <w:bottom w:val="none" w:sz="0" w:space="0" w:color="auto"/>
                                                                    <w:right w:val="none" w:sz="0" w:space="0" w:color="auto"/>
                                                                  </w:divBdr>
                                                                  <w:divsChild>
                                                                    <w:div w:id="465659851">
                                                                      <w:marLeft w:val="0"/>
                                                                      <w:marRight w:val="0"/>
                                                                      <w:marTop w:val="0"/>
                                                                      <w:marBottom w:val="0"/>
                                                                      <w:divBdr>
                                                                        <w:top w:val="none" w:sz="0" w:space="0" w:color="auto"/>
                                                                        <w:left w:val="none" w:sz="0" w:space="0" w:color="auto"/>
                                                                        <w:bottom w:val="none" w:sz="0" w:space="0" w:color="auto"/>
                                                                        <w:right w:val="none" w:sz="0" w:space="0" w:color="auto"/>
                                                                      </w:divBdr>
                                                                      <w:divsChild>
                                                                        <w:div w:id="1022317524">
                                                                          <w:marLeft w:val="0"/>
                                                                          <w:marRight w:val="0"/>
                                                                          <w:marTop w:val="0"/>
                                                                          <w:marBottom w:val="0"/>
                                                                          <w:divBdr>
                                                                            <w:top w:val="none" w:sz="0" w:space="0" w:color="auto"/>
                                                                            <w:left w:val="none" w:sz="0" w:space="0" w:color="auto"/>
                                                                            <w:bottom w:val="none" w:sz="0" w:space="0" w:color="auto"/>
                                                                            <w:right w:val="none" w:sz="0" w:space="0" w:color="auto"/>
                                                                          </w:divBdr>
                                                                          <w:divsChild>
                                                                            <w:div w:id="1564296802">
                                                                              <w:marLeft w:val="0"/>
                                                                              <w:marRight w:val="0"/>
                                                                              <w:marTop w:val="0"/>
                                                                              <w:marBottom w:val="0"/>
                                                                              <w:divBdr>
                                                                                <w:top w:val="none" w:sz="0" w:space="0" w:color="auto"/>
                                                                                <w:left w:val="none" w:sz="0" w:space="0" w:color="auto"/>
                                                                                <w:bottom w:val="none" w:sz="0" w:space="0" w:color="auto"/>
                                                                                <w:right w:val="none" w:sz="0" w:space="0" w:color="auto"/>
                                                                              </w:divBdr>
                                                                              <w:divsChild>
                                                                                <w:div w:id="959844432">
                                                                                  <w:marLeft w:val="0"/>
                                                                                  <w:marRight w:val="0"/>
                                                                                  <w:marTop w:val="0"/>
                                                                                  <w:marBottom w:val="0"/>
                                                                                  <w:divBdr>
                                                                                    <w:top w:val="none" w:sz="0" w:space="0" w:color="auto"/>
                                                                                    <w:left w:val="none" w:sz="0" w:space="0" w:color="auto"/>
                                                                                    <w:bottom w:val="none" w:sz="0" w:space="0" w:color="auto"/>
                                                                                    <w:right w:val="none" w:sz="0" w:space="0" w:color="auto"/>
                                                                                  </w:divBdr>
                                                                                  <w:divsChild>
                                                                                    <w:div w:id="865676890">
                                                                                      <w:marLeft w:val="0"/>
                                                                                      <w:marRight w:val="0"/>
                                                                                      <w:marTop w:val="0"/>
                                                                                      <w:marBottom w:val="0"/>
                                                                                      <w:divBdr>
                                                                                        <w:top w:val="none" w:sz="0" w:space="0" w:color="auto"/>
                                                                                        <w:left w:val="none" w:sz="0" w:space="0" w:color="auto"/>
                                                                                        <w:bottom w:val="none" w:sz="0" w:space="0" w:color="auto"/>
                                                                                        <w:right w:val="none" w:sz="0" w:space="0" w:color="auto"/>
                                                                                      </w:divBdr>
                                                                                      <w:divsChild>
                                                                                        <w:div w:id="1273439493">
                                                                                          <w:marLeft w:val="0"/>
                                                                                          <w:marRight w:val="0"/>
                                                                                          <w:marTop w:val="0"/>
                                                                                          <w:marBottom w:val="0"/>
                                                                                          <w:divBdr>
                                                                                            <w:top w:val="none" w:sz="0" w:space="0" w:color="auto"/>
                                                                                            <w:left w:val="none" w:sz="0" w:space="0" w:color="auto"/>
                                                                                            <w:bottom w:val="none" w:sz="0" w:space="0" w:color="auto"/>
                                                                                            <w:right w:val="none" w:sz="0" w:space="0" w:color="auto"/>
                                                                                          </w:divBdr>
                                                                                          <w:divsChild>
                                                                                            <w:div w:id="1429812700">
                                                                                              <w:marLeft w:val="0"/>
                                                                                              <w:marRight w:val="0"/>
                                                                                              <w:marTop w:val="0"/>
                                                                                              <w:marBottom w:val="0"/>
                                                                                              <w:divBdr>
                                                                                                <w:top w:val="none" w:sz="0" w:space="0" w:color="auto"/>
                                                                                                <w:left w:val="none" w:sz="0" w:space="0" w:color="auto"/>
                                                                                                <w:bottom w:val="none" w:sz="0" w:space="0" w:color="auto"/>
                                                                                                <w:right w:val="none" w:sz="0" w:space="0" w:color="auto"/>
                                                                                              </w:divBdr>
                                                                                              <w:divsChild>
                                                                                                <w:div w:id="1428620991">
                                                                                                  <w:marLeft w:val="0"/>
                                                                                                  <w:marRight w:val="0"/>
                                                                                                  <w:marTop w:val="0"/>
                                                                                                  <w:marBottom w:val="0"/>
                                                                                                  <w:divBdr>
                                                                                                    <w:top w:val="none" w:sz="0" w:space="0" w:color="auto"/>
                                                                                                    <w:left w:val="none" w:sz="0" w:space="0" w:color="auto"/>
                                                                                                    <w:bottom w:val="none" w:sz="0" w:space="0" w:color="auto"/>
                                                                                                    <w:right w:val="none" w:sz="0" w:space="0" w:color="auto"/>
                                                                                                  </w:divBdr>
                                                                                                  <w:divsChild>
                                                                                                    <w:div w:id="1651707937">
                                                                                                      <w:marLeft w:val="0"/>
                                                                                                      <w:marRight w:val="0"/>
                                                                                                      <w:marTop w:val="0"/>
                                                                                                      <w:marBottom w:val="0"/>
                                                                                                      <w:divBdr>
                                                                                                        <w:top w:val="none" w:sz="0" w:space="0" w:color="auto"/>
                                                                                                        <w:left w:val="none" w:sz="0" w:space="0" w:color="auto"/>
                                                                                                        <w:bottom w:val="none" w:sz="0" w:space="0" w:color="auto"/>
                                                                                                        <w:right w:val="none" w:sz="0" w:space="0" w:color="auto"/>
                                                                                                      </w:divBdr>
                                                                                                      <w:divsChild>
                                                                                                        <w:div w:id="7739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86991">
      <w:bodyDiv w:val="1"/>
      <w:marLeft w:val="0"/>
      <w:marRight w:val="0"/>
      <w:marTop w:val="0"/>
      <w:marBottom w:val="0"/>
      <w:divBdr>
        <w:top w:val="none" w:sz="0" w:space="0" w:color="auto"/>
        <w:left w:val="none" w:sz="0" w:space="0" w:color="auto"/>
        <w:bottom w:val="none" w:sz="0" w:space="0" w:color="auto"/>
        <w:right w:val="none" w:sz="0" w:space="0" w:color="auto"/>
      </w:divBdr>
    </w:div>
    <w:div w:id="1431659971">
      <w:bodyDiv w:val="1"/>
      <w:marLeft w:val="0"/>
      <w:marRight w:val="0"/>
      <w:marTop w:val="0"/>
      <w:marBottom w:val="0"/>
      <w:divBdr>
        <w:top w:val="none" w:sz="0" w:space="0" w:color="auto"/>
        <w:left w:val="none" w:sz="0" w:space="0" w:color="auto"/>
        <w:bottom w:val="none" w:sz="0" w:space="0" w:color="auto"/>
        <w:right w:val="none" w:sz="0" w:space="0" w:color="auto"/>
      </w:divBdr>
    </w:div>
    <w:div w:id="1500386750">
      <w:bodyDiv w:val="1"/>
      <w:marLeft w:val="0"/>
      <w:marRight w:val="0"/>
      <w:marTop w:val="0"/>
      <w:marBottom w:val="0"/>
      <w:divBdr>
        <w:top w:val="none" w:sz="0" w:space="0" w:color="auto"/>
        <w:left w:val="none" w:sz="0" w:space="0" w:color="auto"/>
        <w:bottom w:val="none" w:sz="0" w:space="0" w:color="auto"/>
        <w:right w:val="none" w:sz="0" w:space="0" w:color="auto"/>
      </w:divBdr>
    </w:div>
    <w:div w:id="1516966927">
      <w:bodyDiv w:val="1"/>
      <w:marLeft w:val="0"/>
      <w:marRight w:val="0"/>
      <w:marTop w:val="0"/>
      <w:marBottom w:val="0"/>
      <w:divBdr>
        <w:top w:val="none" w:sz="0" w:space="0" w:color="auto"/>
        <w:left w:val="none" w:sz="0" w:space="0" w:color="auto"/>
        <w:bottom w:val="none" w:sz="0" w:space="0" w:color="auto"/>
        <w:right w:val="none" w:sz="0" w:space="0" w:color="auto"/>
      </w:divBdr>
    </w:div>
    <w:div w:id="1869948672">
      <w:bodyDiv w:val="1"/>
      <w:marLeft w:val="0"/>
      <w:marRight w:val="0"/>
      <w:marTop w:val="0"/>
      <w:marBottom w:val="0"/>
      <w:divBdr>
        <w:top w:val="none" w:sz="0" w:space="0" w:color="auto"/>
        <w:left w:val="none" w:sz="0" w:space="0" w:color="auto"/>
        <w:bottom w:val="none" w:sz="0" w:space="0" w:color="auto"/>
        <w:right w:val="none" w:sz="0" w:space="0" w:color="auto"/>
      </w:divBdr>
      <w:divsChild>
        <w:div w:id="1880431804">
          <w:marLeft w:val="0"/>
          <w:marRight w:val="0"/>
          <w:marTop w:val="0"/>
          <w:marBottom w:val="0"/>
          <w:divBdr>
            <w:top w:val="none" w:sz="0" w:space="0" w:color="auto"/>
            <w:left w:val="none" w:sz="0" w:space="0" w:color="auto"/>
            <w:bottom w:val="none" w:sz="0" w:space="0" w:color="auto"/>
            <w:right w:val="none" w:sz="0" w:space="0" w:color="auto"/>
          </w:divBdr>
          <w:divsChild>
            <w:div w:id="906913502">
              <w:marLeft w:val="0"/>
              <w:marRight w:val="0"/>
              <w:marTop w:val="0"/>
              <w:marBottom w:val="0"/>
              <w:divBdr>
                <w:top w:val="none" w:sz="0" w:space="0" w:color="auto"/>
                <w:left w:val="none" w:sz="0" w:space="0" w:color="auto"/>
                <w:bottom w:val="none" w:sz="0" w:space="0" w:color="auto"/>
                <w:right w:val="none" w:sz="0" w:space="0" w:color="auto"/>
              </w:divBdr>
              <w:divsChild>
                <w:div w:id="12561372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36342371">
      <w:bodyDiv w:val="1"/>
      <w:marLeft w:val="0"/>
      <w:marRight w:val="0"/>
      <w:marTop w:val="0"/>
      <w:marBottom w:val="0"/>
      <w:divBdr>
        <w:top w:val="none" w:sz="0" w:space="0" w:color="auto"/>
        <w:left w:val="none" w:sz="0" w:space="0" w:color="auto"/>
        <w:bottom w:val="none" w:sz="0" w:space="0" w:color="auto"/>
        <w:right w:val="none" w:sz="0" w:space="0" w:color="auto"/>
      </w:divBdr>
      <w:divsChild>
        <w:div w:id="295372877">
          <w:marLeft w:val="0"/>
          <w:marRight w:val="0"/>
          <w:marTop w:val="0"/>
          <w:marBottom w:val="0"/>
          <w:divBdr>
            <w:top w:val="none" w:sz="0" w:space="0" w:color="auto"/>
            <w:left w:val="none" w:sz="0" w:space="0" w:color="auto"/>
            <w:bottom w:val="none" w:sz="0" w:space="0" w:color="auto"/>
            <w:right w:val="none" w:sz="0" w:space="0" w:color="auto"/>
          </w:divBdr>
          <w:divsChild>
            <w:div w:id="956446531">
              <w:marLeft w:val="0"/>
              <w:marRight w:val="0"/>
              <w:marTop w:val="0"/>
              <w:marBottom w:val="0"/>
              <w:divBdr>
                <w:top w:val="none" w:sz="0" w:space="0" w:color="auto"/>
                <w:left w:val="none" w:sz="0" w:space="0" w:color="auto"/>
                <w:bottom w:val="none" w:sz="0" w:space="0" w:color="auto"/>
                <w:right w:val="none" w:sz="0" w:space="0" w:color="auto"/>
              </w:divBdr>
              <w:divsChild>
                <w:div w:id="19069155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97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google.com/imgres?imgurl=https://www.tattonstarsandstripes.com/wp-content/uploads/sites/28/2020/03/Announcement-scaled.jpg&amp;imgrefurl=https://www.tattonstarsandstripes.com/2020/03/26/announcement-from-the-classic-car-show/&amp;tbnid=9nbo6PpDd66ScM&amp;vet=12ahUKEwjI5ODG-I_sAhWCL1MKHTKqAGQQMygdegUIARCSAg..i&amp;docid=LvtzBJnSlQRQKM&amp;w=2560&amp;h=1911&amp;q=announcement&amp;hl=en-US&amp;safe=strict&amp;ved=2ahUKEwjI5ODG-I_sAhWCL1MKHTKqAGQQMygdegUIARCSAg" TargetMode="External"/><Relationship Id="rId26" Type="http://schemas.openxmlformats.org/officeDocument/2006/relationships/hyperlink" Target="https://www.google.com/url?sa=i&amp;url=https://www.bhhstxrealty.com/blog/october-is-breast-cancer-awareness-month.html&amp;psig=AOvVaw3cxfBEs8P0az6dbHbdAYoQ&amp;ust=1601389892017000&amp;source=images&amp;cd=vfe&amp;ved=0CAIQjRxqFwoTCNDvrN-JjOwCFQAAAAAdAAAAABAL"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mailto:ACSTechSupport@iqvia.com" TargetMode="External"/><Relationship Id="rId34" Type="http://schemas.openxmlformats.org/officeDocument/2006/relationships/hyperlink" Target="https://www.google.com/imgres?imgurl=https://lh3.googleusercontent.com/thpwFURweT1MIwtinGqKtWTplZdaW32F9Yg1IAl0qF3rwWHE1nESMBAX4dk3Cyk_B0Yg&amp;imgrefurl=https://play.google.com/store/apps/details?id%3Dcom.gvapps.positivelifequotes%26hl%3Den_US&amp;tbnid=HI-lbyf5oKg_sM&amp;vet=12ahUKEwi70bjK3ZbsAhUHQ1MKHd-ABgwQMygcegUIARDYAg..i&amp;docid=fwUFDDQhOWN2SM&amp;w=512&amp;h=512&amp;q=positive%20quotes&amp;hl=en-US&amp;safe=strict&amp;ved=2ahUKEwi70bjK3ZbsAhUHQ1MKHd-ABgwQMygcegUIARDYAg" TargetMode="External"/><Relationship Id="rId42" Type="http://schemas.openxmlformats.org/officeDocument/2006/relationships/hyperlink" Target="https://www.google.com/url?sa=i&amp;url=https://www.sachamber.org/news/2019/06/07/tomorrow-last-chance-vote-city-runoff-election/&amp;psig=AOvVaw3nlbxI1fktSsrylHEupzb2&amp;ust=1601386742871000&amp;source=images&amp;cd=vfe&amp;ved=0CAIQjRxqFwoTCMDMj_38i-wCFQAAAAAdAAAAABAD" TargetMode="External"/><Relationship Id="rId47" Type="http://schemas.openxmlformats.org/officeDocument/2006/relationships/image" Target="media/image19.jpeg"/><Relationship Id="rId50" Type="http://schemas.openxmlformats.org/officeDocument/2006/relationships/hyperlink" Target="https://www.google.com/imgres?imgurl=https://www.randomlengthsnews.com/wp-content/uploads/2020/04/COVIDVoting.jpg&amp;imgrefurl=https://www.randomlengthsnews.com/2020/04/20/vote-by-mail-could-cost-dems-the-election/&amp;tbnid=2MUMXYwSuMrhQM&amp;vet=12ahUKEwjHsvbQ_IvsAhVH0lMKHfhdA2QQMyhaegUIARCpAQ..i&amp;docid=r83RrORWrk01eM&amp;w=600&amp;h=388&amp;q=vote&amp;safe=strict&amp;ved=2ahUKEwjHsvbQ_IvsAhVH0lMKHfhdA2QQMyhaegUIARCpAQ"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mailto:AJCC@facs.org" TargetMode="External"/><Relationship Id="rId33" Type="http://schemas.openxmlformats.org/officeDocument/2006/relationships/image" Target="media/image12.jpeg"/><Relationship Id="rId38" Type="http://schemas.openxmlformats.org/officeDocument/2006/relationships/hyperlink" Target="https://www.google.com/imgres?imgurl=http://garyacosta.com/wp-content/uploads/2020/03/ga101-01.png&amp;imgrefurl=http://garyacosta.com/current-affairs/covid-19-panic-doesnt-help-neither-ignorance/&amp;tbnid=WLxBazBtE5w7JM&amp;vet=10CLsBEDMooAJqFwoTCJDI_cmZjOwCFQAAAAAdAAAAABAD..i&amp;docid=qSAplipj1zF85M&amp;w=1000&amp;h=898&amp;q=TOGETHER%20WE%20%20STOP%20covid%2019&amp;safe=strict&amp;ved=0CLsBEDMooAJqFwoTCJDI_cmZjOwCFQAAAAAdAAAAABAD" TargetMode="External"/><Relationship Id="rId46" Type="http://schemas.openxmlformats.org/officeDocument/2006/relationships/hyperlink" Target="https://www.google.com/imgres?imgurl=https://www.resonate.com/wp-content/uploads/2020/06/Voting-Intent-Blog-1000x523.png&amp;imgrefurl=https://www.resonate.com/blog/67-2-million-americans-who-intend-to-vote-in-2020-have-a-worse-view-of-trump-now-than-they-did-before-the-pandemic/&amp;tbnid=_4EBtP0pLn4sYM&amp;vet=12ahUKEwjHsvbQ_IvsAhVH0lMKHfhdA2QQMygXegUIARD6AQ..i&amp;docid=stCT86qnanPg9M&amp;w=1000&amp;h=523&amp;q=vote&amp;safe=strict&amp;ved=2ahUKEwjHsvbQ_IvsAhVH0lMKHfhdA2QQMygXegUIARD6AQ"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ACSTechSupport@iqvia.com" TargetMode="External"/><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url=http://fairparkcommunity.org/?p%3D1068&amp;psig=AOvVaw2mStoidgCMeMnmrSHfWS25&amp;ust=1601523438265000&amp;source=images&amp;cd=vfe&amp;ved=0CAIQjRxqFwoTCJCB5Yf6j-wCFQAAAAAdAAAAABAD" TargetMode="External"/><Relationship Id="rId24" Type="http://schemas.openxmlformats.org/officeDocument/2006/relationships/image" Target="media/image8.png"/><Relationship Id="rId32" Type="http://schemas.openxmlformats.org/officeDocument/2006/relationships/hyperlink" Target="https://www.google.com/imgres?imgurl=https://cdn.quotesgram.com/img/77/31/1623397006-Encouraging-Quotes1.jpg&amp;imgrefurl=https://quotesgram.com/encourage-quotes/&amp;tbnid=-eV1zMixF_VSbM&amp;vet=10CDAQMyjkAWoXChMIwPycoNuW7AIVAAAAAB0AAAAAEA8..i&amp;docid=kVUTj8OLGeNZsM&amp;w=600&amp;h=600&amp;q=quotes%20of%20encouragement&amp;safe=strict&amp;ved=0CDAQMyjkAWoXChMIwPycoNuW7AIVAAAAAB0AAAAAEA8" TargetMode="External"/><Relationship Id="rId37" Type="http://schemas.openxmlformats.org/officeDocument/2006/relationships/image" Target="media/image14.jpeg"/><Relationship Id="rId40" Type="http://schemas.openxmlformats.org/officeDocument/2006/relationships/hyperlink" Target="https://www.google.com/imgres?imgurl=https://d1csarkz8obe9u.cloudfront.net/posterpreviews/covid-19-poster-design-template-6027985e38816a96625064a5bc4d09d4.jpg?ts%3D1595623013&amp;imgrefurl=https://www.postermywall.com/index.php/art/template/7ab6c4df450d6d18838d467d229518ce/stay-home-stay-safe-covid-19-instagram-design-template&amp;tbnid=dsrCy_jMPglzxM&amp;vet=10CEQQMyiSBGoXChMIkMj9yZmM7AIVAAAAAB0AAAAAECE..i&amp;docid=Wqud_UB8PpS4vM&amp;w=282&amp;h=282&amp;q=TOGETHER%20WE%20%20STOP%20covid%2019&amp;safe=strict&amp;ved=0CEQQMyiSBGoXChMIkMj9yZmM7AIVAAAAAB0AAAAAECE" TargetMode="External"/><Relationship Id="rId45" Type="http://schemas.openxmlformats.org/officeDocument/2006/relationships/image" Target="media/image18.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imgres?imgurl=https://i.pinimg.com/originals/97/bc/e3/97bce3d9a9468c10299e4c9ea63668f2.png&amp;imgrefurl=https://www.pinterest.com/pin/853713673089571837/&amp;tbnid=oTVDaylaEtrY3M&amp;vet=10CBsQxiAoCmoXChMIoOHa_e-P7AIVAAAAAB0AAAAAEBg..i&amp;docid=MplYjn0tFJECqM&amp;w=800&amp;h=811&amp;itg=1&amp;q=question%20and%20answer&amp;hl=en-US&amp;safe=strict&amp;ved=0CBsQxiAoCmoXChMIoOHa_e-P7AIVAAAAAB0AAAAAEBg" TargetMode="External"/><Relationship Id="rId23" Type="http://schemas.openxmlformats.org/officeDocument/2006/relationships/hyperlink" Target="https://urldefense.proofpoint.com/v2/url?u=https-3A__www.facs.org_quality-2Dprograms_cancer_events_ncdb-2Dwebinars&amp;d=DwMFAg&amp;c=o3PTkfaYAd6-No7SurnLt5qpge1aKYwPQyBFS7c8AA0&amp;r=_1viliixyNaDnk_BWpNb8Me5Hi1hM1iiE6c0g81eoPs&amp;m=a8ypBDht-O6TxbOj3fLDCqG4S9fL9weQg8iw0OG9UzU&amp;s=3n-OBA9DNFgAn3brxWhY1BUqDxs9MwtLXEaAS3CQyGU&amp;e=" TargetMode="External"/><Relationship Id="rId28" Type="http://schemas.openxmlformats.org/officeDocument/2006/relationships/hyperlink" Target="https://www.google.com/imgres?imgurl=https://rgcf.org/images/page/16803-oct.liver.jpg&amp;imgrefurl=https://rgcf.org/details/news/october-is-national-liver-cancer-awareness-month&amp;tbnid=Ma4hea1VD7qzOM&amp;vet=12ahUKEwitq473-4_sAhVI0FMKHdzMC_EQMyhgegUIARCyAQ..i&amp;docid=FE0LtEhbNN1ifM&amp;w=700&amp;h=388&amp;q=october%20month&amp;safe=strict&amp;ved=2ahUKEwitq473-4_sAhVI0FMKHdzMC_EQMyhgegUIARCyAQ" TargetMode="External"/><Relationship Id="rId36" Type="http://schemas.openxmlformats.org/officeDocument/2006/relationships/hyperlink" Target="https://www.google.com/url?sa=i&amp;url=https://www.facebook.com/pbcgov/photos/slowthespreadpbc-wash-hands-20-seconds-practice-socialdistancing-clean-disinfect/3586290038055014/&amp;psig=AOvVaw0lPB06N5OFQA80OGsjsM7T&amp;ust=1601394061518000&amp;source=images&amp;cd=vfe&amp;ved=0CAIQjRxqFwoTCNCJ5IGYjOwCFQAAAAAdAAAAABAJ" TargetMode="External"/><Relationship Id="rId49" Type="http://schemas.openxmlformats.org/officeDocument/2006/relationships/image" Target="media/image20.png"/><Relationship Id="rId10" Type="http://schemas.openxmlformats.org/officeDocument/2006/relationships/hyperlink" Target="mailto:jamallynn55@yahoo.com" TargetMode="External"/><Relationship Id="rId19" Type="http://schemas.openxmlformats.org/officeDocument/2006/relationships/image" Target="media/image7.png"/><Relationship Id="rId31" Type="http://schemas.openxmlformats.org/officeDocument/2006/relationships/image" Target="media/image11.jpeg"/><Relationship Id="rId44" Type="http://schemas.openxmlformats.org/officeDocument/2006/relationships/hyperlink" Target="https://www.google.com/imgres?imgurl=https://images-na.ssl-images-amazon.com/images/I/91R62dXjcpL.jpg&amp;imgrefurl=https://www.amazon.com/Vote-Our-Future-Margaret-McNamara/dp/1984892800&amp;tbnid=NGmUmb0ELzczwM&amp;vet=10CAQQxiAoBGoXChMIwMyP_fyL7AIVAAAAAB0AAAAAEAc..i&amp;docid=FCYW2-UatRZT8M&amp;w=2101&amp;h=2560&amp;q=vote&amp;safe=strict&amp;ved=0CAQQxiAoBGoXChMIwMyP_fyL7AIVAAAAAB0AAAAAEA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ancerbulletin.facs.org/forums/forum/site&#8208;specific&#8208;data&#8208;items&#8208;grade&#8208;2018/107325&#8208;breast&#8208;ssdi&#8208;response&#8208;toneoadjuvant&#8208;" TargetMode="External"/><Relationship Id="rId22" Type="http://schemas.openxmlformats.org/officeDocument/2006/relationships/hyperlink" Target="https://urldefense.proofpoint.com/v2/url?u=http-3A__www.mmsend26.com_link.cfm-3Fr-3Dss5DOJLDtgeaXbjmNaGeHw-7E-7E-26pe-3DfprroXB3J9hTZlxdwvSC6SHXYfx2z5Bjo7kehkgTjMCO-5F8FA71YVHjoeo78wW0d7ghab6C-2D3wz4DHsMmtm5tWA-7E-7E-26t-3Dv1OsBwY0dRUcTuZuKmrc4w-7E-7E&amp;d=DwMFAw&amp;c=o3PTkfaYAd6-No7SurnLt5qpge1aKYwPQyBFS7c8AA0&amp;r=Vh4uFfdwXU1zv_CiB9Bg0mC0PQaluguTOSOTsj09gJk&amp;m=gfNXpWsihY3h_8Uf3RiFwRQHJp9yJMzyRBAzL5c3zEo&amp;s=bW-0WrDEaY8GiHPGMZaP1EBoBiA2oXY21lJwXSWct-Y&amp;e=" TargetMode="External"/><Relationship Id="rId27" Type="http://schemas.openxmlformats.org/officeDocument/2006/relationships/image" Target="media/image9.jpeg"/><Relationship Id="rId30" Type="http://schemas.openxmlformats.org/officeDocument/2006/relationships/hyperlink" Target="https://www.google.com/imgres?imgurl=https://cdn.prod.openfit.com/uploads/2019/10/10101516/positive-quotes-maya-angelou-rainbow-in-cloud.jpg&amp;imgrefurl=https://www.openfit.com/positive-quotes-to-get-you-through-your-day&amp;tbnid=3zmw9iTyHAJWPM&amp;vet=12ahUKEwj7xvWFjZTsAhURh1MKHU2nASwQMyhPegUIARDsAQ..i&amp;docid=QnH3ejvyWvPVCM&amp;w=600&amp;h=600&amp;q=positive%20quotes&amp;hl=en-US&amp;safe=strict&amp;ved=2ahUKEwj7xvWFjZTsAhURh1MKHU2nASwQMyhPegUIARDsAQ" TargetMode="External"/><Relationship Id="rId35" Type="http://schemas.openxmlformats.org/officeDocument/2006/relationships/image" Target="media/image13.png"/><Relationship Id="rId43" Type="http://schemas.openxmlformats.org/officeDocument/2006/relationships/image" Target="media/image17.jpeg"/><Relationship Id="rId48" Type="http://schemas.openxmlformats.org/officeDocument/2006/relationships/hyperlink" Target="https://www.google.com/imgres?imgurl=https://changewire.org/wp-content/uploads/2018/08/yourvotecounts.png&amp;imgrefurl=https://changewire.org/our-vote-is-our-power/&amp;tbnid=iOnkMx-tc0gBPM&amp;vet=12ahUKEwjHsvbQ_IvsAhVH0lMKHfhdA2QQMyghegUIARCUAg..i&amp;docid=LD9CEZaIry9WiM&amp;w=620&amp;h=464&amp;q=vote&amp;safe=strict&amp;ved=2ahUKEwjHsvbQ_IvsAhVH0lMKHfhdA2QQMyghegUIARCUAg" TargetMode="External"/><Relationship Id="rId8" Type="http://schemas.openxmlformats.org/officeDocument/2006/relationships/hyperlink" Target="https://www.google.com/imgres?imgurl=https://w7.pngwing.com/pngs/456/660/png-transparent-writer-creative-writing-writing-circle-fiction-writing-others-hand-essay-cartoon-thumbnail.png&amp;imgrefurl=https://www.pngwing.com/en/search?q%3Dwriting&amp;tbnid=VTNjzD9jPIk0FM&amp;vet=10CCQQMyj5BGoXChMI6PnzjYyI7AIVAAAAAB0AAAAAEAo..i&amp;docid=wR9WbbHCLJILIM&amp;w=360&amp;h=450&amp;q=notes%20writen%20a%20featherd&amp;hl=en-US&amp;safe=strict&amp;ved=0CCQQMyj5BGoXChMI6PnzjYyI7AIVAAAAAB0AAAAAEAo" TargetMode="External"/><Relationship Id="rId5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Yolanda</dc:creator>
  <cp:keywords/>
  <dc:description/>
  <cp:lastModifiedBy>Chloe Lynn</cp:lastModifiedBy>
  <cp:revision>2</cp:revision>
  <dcterms:created xsi:type="dcterms:W3CDTF">2020-11-05T01:23:00Z</dcterms:created>
  <dcterms:modified xsi:type="dcterms:W3CDTF">2020-11-05T01:23:00Z</dcterms:modified>
</cp:coreProperties>
</file>